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4771F9">
        <w:rPr>
          <w:rFonts w:eastAsia="標楷體" w:hAnsi="標楷體" w:hint="eastAsia"/>
        </w:rPr>
        <w:t>3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8F30C7">
        <w:rPr>
          <w:rFonts w:eastAsia="標楷體" w:hAnsi="標楷體" w:hint="eastAsia"/>
          <w:color w:val="FF0000"/>
        </w:rPr>
        <w:t>八</w:t>
      </w:r>
      <w:r w:rsidR="00B14063" w:rsidRPr="004853D6">
        <w:rPr>
          <w:rFonts w:eastAsia="標楷體" w:hAnsi="標楷體" w:hint="eastAsia"/>
        </w:rPr>
        <w:t>年級「</w:t>
      </w:r>
      <w:r w:rsidR="008812A2">
        <w:rPr>
          <w:rFonts w:eastAsia="標楷體" w:hint="eastAsia"/>
        </w:rPr>
        <w:t>彈性學習</w:t>
      </w:r>
      <w:r w:rsidR="008812A2" w:rsidRPr="00E27141">
        <w:rPr>
          <w:rFonts w:eastAsia="標楷體" w:hint="eastAsia"/>
        </w:rPr>
        <w:t>-</w:t>
      </w:r>
      <w:r w:rsidR="008812A2" w:rsidRPr="00E27141">
        <w:rPr>
          <w:rFonts w:eastAsia="標楷體" w:hint="eastAsia"/>
        </w:rPr>
        <w:t>歷史</w:t>
      </w:r>
      <w:proofErr w:type="gramStart"/>
      <w:r w:rsidR="008812A2" w:rsidRPr="00E27141">
        <w:rPr>
          <w:rFonts w:eastAsia="標楷體" w:hint="eastAsia"/>
        </w:rPr>
        <w:t>科</w:t>
      </w:r>
      <w:r w:rsidR="008812A2">
        <w:rPr>
          <w:rFonts w:eastAsia="標楷體" w:hint="eastAsia"/>
        </w:rPr>
        <w:t>輔救</w:t>
      </w:r>
      <w:proofErr w:type="gramEnd"/>
      <w:r w:rsidR="008812A2">
        <w:rPr>
          <w:rFonts w:eastAsia="標楷體" w:hint="eastAsia"/>
        </w:rPr>
        <w:t>教學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943D90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8F30C7">
        <w:rPr>
          <w:rFonts w:ascii="Times New Roman" w:eastAsia="標楷體" w:hAnsi="標楷體" w:hint="eastAsia"/>
          <w:color w:val="FF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10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5"/>
        <w:gridCol w:w="7066"/>
        <w:gridCol w:w="7066"/>
      </w:tblGrid>
      <w:tr w:rsidR="008812A2" w:rsidRPr="004853D6" w:rsidTr="00422DAD">
        <w:trPr>
          <w:cantSplit/>
          <w:trHeight w:val="758"/>
        </w:trPr>
        <w:tc>
          <w:tcPr>
            <w:tcW w:w="1250" w:type="pct"/>
          </w:tcPr>
          <w:p w:rsidR="008812A2" w:rsidRDefault="008812A2" w:rsidP="008C2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了解中國是多民族的統一國家</w:t>
            </w:r>
          </w:p>
          <w:p w:rsidR="008812A2" w:rsidRDefault="008812A2" w:rsidP="008C28E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能了解歷史上中原文明與游牧民族的關係</w:t>
            </w:r>
          </w:p>
          <w:p w:rsidR="008812A2" w:rsidRPr="00E27141" w:rsidRDefault="008812A2" w:rsidP="008C28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了解中國古代的生活方式</w:t>
            </w:r>
          </w:p>
        </w:tc>
        <w:tc>
          <w:tcPr>
            <w:tcW w:w="1250" w:type="pct"/>
          </w:tcPr>
          <w:p w:rsidR="008812A2" w:rsidRDefault="008812A2" w:rsidP="008C28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能了解孔子在中國歷史上的意義</w:t>
            </w:r>
          </w:p>
          <w:p w:rsidR="008812A2" w:rsidRPr="00E27141" w:rsidRDefault="008812A2" w:rsidP="008C28E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了解中國的佛教藝術與信仰</w:t>
            </w:r>
          </w:p>
        </w:tc>
        <w:tc>
          <w:tcPr>
            <w:tcW w:w="1250" w:type="pct"/>
          </w:tcPr>
          <w:p w:rsidR="008812A2" w:rsidRPr="004853D6" w:rsidRDefault="008812A2" w:rsidP="00256E9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0" w:type="pct"/>
          </w:tcPr>
          <w:p w:rsidR="008812A2" w:rsidRPr="004853D6" w:rsidRDefault="008812A2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B14063" w:rsidRPr="004853D6" w:rsidRDefault="00B14063" w:rsidP="00943D90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</w:t>
      </w:r>
      <w:r w:rsidR="008F30C7">
        <w:rPr>
          <w:rFonts w:ascii="Times New Roman" w:eastAsia="標楷體" w:hAnsi="標楷體" w:hint="eastAsia"/>
          <w:color w:val="auto"/>
          <w:sz w:val="24"/>
        </w:rPr>
        <w:t>、八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2419"/>
        <w:gridCol w:w="4111"/>
        <w:gridCol w:w="1417"/>
        <w:gridCol w:w="1701"/>
        <w:gridCol w:w="992"/>
        <w:gridCol w:w="1701"/>
      </w:tblGrid>
      <w:tr w:rsidR="00783496" w:rsidRPr="004853D6" w:rsidTr="00995804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2419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11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417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70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992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701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 w:rsidTr="00995804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24</w:t>
            </w:r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2419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11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3496" w:rsidRPr="004853D6" w:rsidRDefault="00422DAD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資料蒐集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08/31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06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萬里長城</w:t>
            </w:r>
          </w:p>
        </w:tc>
        <w:tc>
          <w:tcPr>
            <w:tcW w:w="4111" w:type="dxa"/>
            <w:vAlign w:val="center"/>
          </w:tcPr>
          <w:p w:rsidR="008812A2" w:rsidRPr="004505D7" w:rsidRDefault="008812A2" w:rsidP="008C28E8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說明萬里長城興建的原因與目的</w:t>
            </w:r>
          </w:p>
          <w:p w:rsidR="008812A2" w:rsidRPr="004505D7" w:rsidRDefault="008812A2" w:rsidP="008C28E8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說明萬里長城分佈區域</w:t>
            </w:r>
          </w:p>
          <w:p w:rsidR="008812A2" w:rsidRPr="004505D7" w:rsidRDefault="008812A2" w:rsidP="008C28E8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說明萬里長城的功能與用途</w:t>
            </w:r>
          </w:p>
          <w:p w:rsidR="008812A2" w:rsidRPr="004505D7" w:rsidRDefault="008812A2" w:rsidP="008C2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4.介紹萬里長城城牆特色</w:t>
            </w: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2-4-2</w:t>
            </w:r>
          </w:p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 w:hint="eastAsia"/>
                <w:sz w:val="20"/>
              </w:rPr>
              <w:t>2-4-5</w:t>
            </w:r>
          </w:p>
          <w:p w:rsidR="008812A2" w:rsidRPr="004505D7" w:rsidRDefault="008812A2" w:rsidP="008C28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812A2" w:rsidRDefault="008812A2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812A2" w:rsidRPr="004505D7" w:rsidRDefault="008812A2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09/07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萬里長城</w:t>
            </w:r>
          </w:p>
        </w:tc>
        <w:tc>
          <w:tcPr>
            <w:tcW w:w="4111" w:type="dxa"/>
            <w:vAlign w:val="center"/>
          </w:tcPr>
          <w:p w:rsidR="008812A2" w:rsidRPr="004505D7" w:rsidRDefault="008812A2" w:rsidP="008C28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1.配合課程內容，介紹與萬里長城相關的歷史故事及人物</w:t>
            </w: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2-4-2</w:t>
            </w:r>
          </w:p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 w:hint="eastAsia"/>
                <w:sz w:val="20"/>
              </w:rPr>
              <w:t>2-4-5</w:t>
            </w:r>
          </w:p>
          <w:p w:rsidR="008812A2" w:rsidRPr="004505D7" w:rsidRDefault="008812A2" w:rsidP="008C28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性別平等教育</w:t>
            </w: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812A2" w:rsidRDefault="008812A2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812A2" w:rsidRPr="004505D7" w:rsidRDefault="008812A2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分組報告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09/14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09/20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山東曲阜孔廟</w:t>
            </w:r>
          </w:p>
        </w:tc>
        <w:tc>
          <w:tcPr>
            <w:tcW w:w="4111" w:type="dxa"/>
          </w:tcPr>
          <w:p w:rsidR="008812A2" w:rsidRPr="004505D7" w:rsidRDefault="008812A2" w:rsidP="008C28E8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簡述孔子生平與重大事蹟</w:t>
            </w:r>
          </w:p>
          <w:p w:rsidR="008812A2" w:rsidRPr="004505D7" w:rsidRDefault="008812A2" w:rsidP="008C28E8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簡述山東曲阜孔廟歷史</w:t>
            </w:r>
          </w:p>
          <w:p w:rsidR="008812A2" w:rsidRPr="004505D7" w:rsidRDefault="008812A2" w:rsidP="008C28E8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介紹山東曲阜孔廟特色</w:t>
            </w:r>
          </w:p>
          <w:p w:rsidR="008812A2" w:rsidRPr="004505D7" w:rsidRDefault="008812A2" w:rsidP="008C28E8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4.介紹山東曲阜孔廟地理位置</w:t>
            </w: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lastRenderedPageBreak/>
              <w:t>2-4-2</w:t>
            </w:r>
          </w:p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環境教育</w:t>
            </w: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09/21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09/27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西安兵馬俑</w:t>
            </w:r>
          </w:p>
        </w:tc>
        <w:tc>
          <w:tcPr>
            <w:tcW w:w="4111" w:type="dxa"/>
          </w:tcPr>
          <w:p w:rsidR="008812A2" w:rsidRPr="004505D7" w:rsidRDefault="008812A2" w:rsidP="008C28E8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介紹兵馬俑的起源</w:t>
            </w:r>
          </w:p>
          <w:p w:rsidR="008812A2" w:rsidRPr="004505D7" w:rsidRDefault="008812A2" w:rsidP="008C28E8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說明兵馬俑的用途</w:t>
            </w:r>
          </w:p>
          <w:p w:rsidR="008812A2" w:rsidRPr="004505D7" w:rsidRDefault="008812A2" w:rsidP="008C28E8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說明秦始皇建構兵馬俑的目的</w:t>
            </w: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環境教育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09/28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10/04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西安兵馬俑</w:t>
            </w:r>
          </w:p>
        </w:tc>
        <w:tc>
          <w:tcPr>
            <w:tcW w:w="4111" w:type="dxa"/>
            <w:vAlign w:val="center"/>
          </w:tcPr>
          <w:p w:rsidR="008812A2" w:rsidRPr="004505D7" w:rsidRDefault="008812A2" w:rsidP="008C2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1.介紹西安兵馬俑特色</w:t>
            </w:r>
          </w:p>
          <w:p w:rsidR="008812A2" w:rsidRPr="004505D7" w:rsidRDefault="008812A2" w:rsidP="008C28E8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2.介紹西安兵馬俑分布區域及地理位置</w:t>
            </w:r>
          </w:p>
          <w:p w:rsidR="008812A2" w:rsidRPr="004505D7" w:rsidRDefault="008812A2" w:rsidP="008C28E8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3.軟陶人像的製作</w:t>
            </w: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環境教育</w:t>
            </w:r>
          </w:p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生涯發展教育</w:t>
            </w: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812A2" w:rsidRPr="004505D7" w:rsidRDefault="008812A2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  <w:p w:rsidR="008812A2" w:rsidRPr="004505D7" w:rsidRDefault="008812A2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分組作業</w:t>
            </w:r>
          </w:p>
        </w:tc>
      </w:tr>
      <w:tr w:rsidR="008812A2" w:rsidRPr="00734337" w:rsidTr="00995804">
        <w:trPr>
          <w:trHeight w:val="430"/>
        </w:trPr>
        <w:tc>
          <w:tcPr>
            <w:tcW w:w="779" w:type="dxa"/>
            <w:vAlign w:val="center"/>
          </w:tcPr>
          <w:p w:rsidR="008812A2" w:rsidRPr="004853D6" w:rsidRDefault="008812A2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10/05</w:t>
            </w:r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812A2" w:rsidRPr="006572DE" w:rsidRDefault="008812A2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10/11</w:t>
            </w:r>
          </w:p>
        </w:tc>
        <w:tc>
          <w:tcPr>
            <w:tcW w:w="2419" w:type="dxa"/>
            <w:vAlign w:val="center"/>
          </w:tcPr>
          <w:p w:rsidR="008812A2" w:rsidRPr="004505D7" w:rsidRDefault="008812A2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4111" w:type="dxa"/>
          </w:tcPr>
          <w:p w:rsidR="008812A2" w:rsidRPr="008812A2" w:rsidRDefault="008812A2" w:rsidP="008812A2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12A2" w:rsidRPr="004505D7" w:rsidRDefault="008812A2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2A2" w:rsidRPr="004505D7" w:rsidRDefault="008812A2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12A2" w:rsidRPr="004505D7" w:rsidRDefault="008812A2" w:rsidP="008C28E8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10/18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中國寺廟</w:t>
            </w:r>
          </w:p>
        </w:tc>
        <w:tc>
          <w:tcPr>
            <w:tcW w:w="4111" w:type="dxa"/>
          </w:tcPr>
          <w:p w:rsidR="00995804" w:rsidRPr="004505D7" w:rsidRDefault="00995804" w:rsidP="009A0AA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4505D7">
              <w:rPr>
                <w:rFonts w:ascii="標楷體" w:eastAsia="標楷體" w:hAnsi="標楷體" w:hint="eastAsia"/>
                <w:sz w:val="20"/>
              </w:rPr>
              <w:t>1.了解佛教起源及特色後，將主題延伸至寺廟的介紹</w:t>
            </w:r>
          </w:p>
          <w:p w:rsidR="00995804" w:rsidRPr="004505D7" w:rsidRDefault="00995804" w:rsidP="009A0AA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4505D7">
              <w:rPr>
                <w:rFonts w:ascii="標楷體" w:eastAsia="標楷體" w:hAnsi="標楷體" w:hint="eastAsia"/>
                <w:sz w:val="20"/>
              </w:rPr>
              <w:t>2.介紹寺廟的禮俗</w:t>
            </w:r>
          </w:p>
          <w:p w:rsidR="00995804" w:rsidRPr="004505D7" w:rsidRDefault="00995804" w:rsidP="009A0AA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4505D7">
              <w:rPr>
                <w:rFonts w:ascii="標楷體" w:eastAsia="標楷體" w:hAnsi="標楷體" w:hint="eastAsia"/>
                <w:sz w:val="20"/>
              </w:rPr>
              <w:t>3.介紹寺廟的建築藝術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</w:t>
            </w: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業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10/19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洛陽龍門石窟</w:t>
            </w:r>
          </w:p>
        </w:tc>
        <w:tc>
          <w:tcPr>
            <w:tcW w:w="4111" w:type="dxa"/>
          </w:tcPr>
          <w:p w:rsidR="00995804" w:rsidRPr="004505D7" w:rsidRDefault="00995804" w:rsidP="008C28E8">
            <w:pPr>
              <w:numPr>
                <w:ilvl w:val="0"/>
                <w:numId w:val="27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簡述龍門石窟歷史</w:t>
            </w:r>
          </w:p>
          <w:p w:rsidR="00995804" w:rsidRPr="00995804" w:rsidRDefault="00995804" w:rsidP="008C28E8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介紹龍門石窟佛雕藝術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10/26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11/01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洛陽龍門石窟</w:t>
            </w:r>
          </w:p>
        </w:tc>
        <w:tc>
          <w:tcPr>
            <w:tcW w:w="4111" w:type="dxa"/>
          </w:tcPr>
          <w:p w:rsidR="00995804" w:rsidRPr="004505D7" w:rsidRDefault="00995804" w:rsidP="009958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介紹龍門石窟特色</w:t>
            </w:r>
          </w:p>
          <w:p w:rsidR="00995804" w:rsidRPr="004505D7" w:rsidRDefault="00995804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介紹龍門石窟地理環境及位置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11/02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11/08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8C28E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雲崗石窟</w:t>
            </w:r>
            <w:proofErr w:type="gramEnd"/>
          </w:p>
        </w:tc>
        <w:tc>
          <w:tcPr>
            <w:tcW w:w="4111" w:type="dxa"/>
          </w:tcPr>
          <w:p w:rsidR="00995804" w:rsidRPr="004505D7" w:rsidRDefault="00995804" w:rsidP="008C2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說明雲崗石窟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興建原因</w:t>
            </w:r>
          </w:p>
          <w:p w:rsidR="00995804" w:rsidRPr="004505D7" w:rsidRDefault="00995804" w:rsidP="008C28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介紹雲崗石窟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佛雕藝術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8C28E8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11/09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11/15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雲崗石窟</w:t>
            </w:r>
            <w:proofErr w:type="gramEnd"/>
          </w:p>
        </w:tc>
        <w:tc>
          <w:tcPr>
            <w:tcW w:w="4111" w:type="dxa"/>
          </w:tcPr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介紹雲崗石窟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特色</w:t>
            </w:r>
          </w:p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介紹雲崗石窟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相關地理位置及環境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11/16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11/22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8C28E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第二次段考</w:t>
            </w:r>
          </w:p>
        </w:tc>
        <w:tc>
          <w:tcPr>
            <w:tcW w:w="4111" w:type="dxa"/>
          </w:tcPr>
          <w:p w:rsidR="00995804" w:rsidRPr="004505D7" w:rsidRDefault="00995804" w:rsidP="008C28E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804" w:rsidRPr="004505D7" w:rsidRDefault="00995804" w:rsidP="008C28E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11/23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11/29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敦煌莫高窟</w:t>
            </w:r>
          </w:p>
        </w:tc>
        <w:tc>
          <w:tcPr>
            <w:tcW w:w="4111" w:type="dxa"/>
          </w:tcPr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1.說明莫高窟興建原因</w:t>
            </w:r>
          </w:p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2.介紹莫高窟佛雕藝術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11/30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12/06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敦煌莫高窟</w:t>
            </w:r>
          </w:p>
        </w:tc>
        <w:tc>
          <w:tcPr>
            <w:tcW w:w="4111" w:type="dxa"/>
          </w:tcPr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介紹莫高窟特色</w:t>
            </w:r>
          </w:p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介紹莫高窟相關地理位置及環境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12/07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12/13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四川峨嵋樂山大佛</w:t>
            </w:r>
          </w:p>
        </w:tc>
        <w:tc>
          <w:tcPr>
            <w:tcW w:w="4111" w:type="dxa"/>
          </w:tcPr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1.簡述樂山大佛的由來</w:t>
            </w:r>
          </w:p>
          <w:p w:rsidR="00995804" w:rsidRPr="004505D7" w:rsidRDefault="00995804" w:rsidP="009A0AA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2.分析樂山大佛開鑿原因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95804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12/14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12/20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四川峨嵋樂山大佛</w:t>
            </w:r>
          </w:p>
        </w:tc>
        <w:tc>
          <w:tcPr>
            <w:tcW w:w="4111" w:type="dxa"/>
          </w:tcPr>
          <w:p w:rsidR="00995804" w:rsidRPr="00995804" w:rsidRDefault="00995804" w:rsidP="00995804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95804">
              <w:rPr>
                <w:rFonts w:ascii="標楷體" w:eastAsia="標楷體" w:hAnsi="標楷體" w:hint="eastAsia"/>
                <w:sz w:val="20"/>
                <w:szCs w:val="20"/>
              </w:rPr>
              <w:t>介紹樂山大佛特色介紹</w:t>
            </w:r>
          </w:p>
          <w:p w:rsidR="00995804" w:rsidRPr="00995804" w:rsidRDefault="00995804" w:rsidP="009958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95804">
              <w:rPr>
                <w:rFonts w:ascii="標楷體" w:eastAsia="標楷體" w:hAnsi="標楷體" w:hint="eastAsia"/>
                <w:sz w:val="20"/>
                <w:szCs w:val="20"/>
              </w:rPr>
              <w:t>樂山大佛相關地理環境及位置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95804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人權教育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</w:p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widowControl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12/21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12/27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皖南古村落</w:t>
            </w:r>
          </w:p>
        </w:tc>
        <w:tc>
          <w:tcPr>
            <w:tcW w:w="4111" w:type="dxa"/>
          </w:tcPr>
          <w:p w:rsidR="00995804" w:rsidRPr="004505D7" w:rsidRDefault="00995804" w:rsidP="00995804">
            <w:pPr>
              <w:widowControl/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簡述皖南古村落分布區域</w:t>
            </w:r>
          </w:p>
          <w:p w:rsidR="00995804" w:rsidRPr="004505D7" w:rsidRDefault="00995804" w:rsidP="00995804">
            <w:pPr>
              <w:widowControl/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介紹皖南古村落風土民情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4505D7">
                <w:rPr>
                  <w:rFonts w:ascii="標楷體" w:hAnsi="標楷體" w:hint="eastAsia"/>
                  <w:sz w:val="20"/>
                </w:rPr>
                <w:t>2-4-6</w:t>
              </w:r>
            </w:smartTag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Default="00995804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12/28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01/03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皖南古村落</w:t>
            </w:r>
          </w:p>
        </w:tc>
        <w:tc>
          <w:tcPr>
            <w:tcW w:w="4111" w:type="dxa"/>
          </w:tcPr>
          <w:p w:rsidR="00995804" w:rsidRPr="004505D7" w:rsidRDefault="00995804" w:rsidP="009A0AA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1.說明皖南古村落型態</w:t>
            </w:r>
          </w:p>
          <w:p w:rsidR="00995804" w:rsidRPr="004505D7" w:rsidRDefault="00995804" w:rsidP="009A0AA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2.介紹皖南古村落特色</w:t>
            </w:r>
          </w:p>
          <w:p w:rsidR="00995804" w:rsidRPr="004505D7" w:rsidRDefault="00995804" w:rsidP="009A0AA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3.介紹皖南古村落地理位置及環境</w:t>
            </w:r>
          </w:p>
        </w:tc>
        <w:tc>
          <w:tcPr>
            <w:tcW w:w="1417" w:type="dxa"/>
            <w:vAlign w:val="center"/>
          </w:tcPr>
          <w:p w:rsidR="00995804" w:rsidRPr="004505D7" w:rsidRDefault="00995804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  <w:p w:rsidR="00995804" w:rsidRPr="004505D7" w:rsidRDefault="00995804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4505D7">
                <w:rPr>
                  <w:rFonts w:ascii="標楷體" w:hAnsi="標楷體" w:hint="eastAsia"/>
                  <w:sz w:val="20"/>
                </w:rPr>
                <w:t>2-4-6</w:t>
              </w:r>
            </w:smartTag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992" w:type="dxa"/>
            <w:vAlign w:val="center"/>
          </w:tcPr>
          <w:p w:rsidR="00995804" w:rsidRPr="004505D7" w:rsidRDefault="00995804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95804" w:rsidRPr="004505D7" w:rsidRDefault="00995804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995804" w:rsidRPr="004505D7" w:rsidRDefault="00995804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  <w:p w:rsidR="00995804" w:rsidRPr="004505D7" w:rsidRDefault="00995804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01/04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01/10</w:t>
            </w:r>
          </w:p>
        </w:tc>
        <w:tc>
          <w:tcPr>
            <w:tcW w:w="2419" w:type="dxa"/>
            <w:vAlign w:val="center"/>
          </w:tcPr>
          <w:p w:rsidR="00995804" w:rsidRPr="004505D7" w:rsidRDefault="00995804" w:rsidP="008C28E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複習段考內容</w:t>
            </w:r>
          </w:p>
        </w:tc>
        <w:tc>
          <w:tcPr>
            <w:tcW w:w="4111" w:type="dxa"/>
          </w:tcPr>
          <w:p w:rsidR="00995804" w:rsidRPr="004505D7" w:rsidRDefault="00995804" w:rsidP="008C28E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804" w:rsidRPr="004505D7" w:rsidRDefault="00995804" w:rsidP="008C28E8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5804" w:rsidRPr="004505D7" w:rsidRDefault="00995804" w:rsidP="008C28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4505D7" w:rsidRDefault="00995804" w:rsidP="008C28E8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01/11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01/17</w:t>
            </w:r>
          </w:p>
        </w:tc>
        <w:tc>
          <w:tcPr>
            <w:tcW w:w="2419" w:type="dxa"/>
            <w:vAlign w:val="center"/>
          </w:tcPr>
          <w:p w:rsidR="00995804" w:rsidRPr="008F30C7" w:rsidRDefault="00995804" w:rsidP="008F30C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</w:p>
        </w:tc>
        <w:tc>
          <w:tcPr>
            <w:tcW w:w="4111" w:type="dxa"/>
            <w:vAlign w:val="center"/>
          </w:tcPr>
          <w:p w:rsidR="00995804" w:rsidRPr="00AB6423" w:rsidRDefault="00995804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804" w:rsidRPr="00AB6423" w:rsidRDefault="00995804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AB6423" w:rsidRDefault="00995804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5804" w:rsidRPr="00AB6423" w:rsidRDefault="00995804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AB6423" w:rsidRDefault="00995804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804" w:rsidRPr="00734337" w:rsidTr="00995804">
        <w:trPr>
          <w:trHeight w:val="430"/>
        </w:trPr>
        <w:tc>
          <w:tcPr>
            <w:tcW w:w="779" w:type="dxa"/>
            <w:vAlign w:val="center"/>
          </w:tcPr>
          <w:p w:rsidR="00995804" w:rsidRPr="004853D6" w:rsidRDefault="00995804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01/18</w:t>
            </w:r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995804" w:rsidRPr="006572DE" w:rsidRDefault="00995804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01/20</w:t>
            </w:r>
          </w:p>
        </w:tc>
        <w:tc>
          <w:tcPr>
            <w:tcW w:w="2419" w:type="dxa"/>
            <w:vAlign w:val="center"/>
          </w:tcPr>
          <w:p w:rsidR="00995804" w:rsidRPr="004853D6" w:rsidRDefault="00995804" w:rsidP="004853D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11" w:type="dxa"/>
            <w:vAlign w:val="center"/>
          </w:tcPr>
          <w:p w:rsidR="00995804" w:rsidRPr="00FC2801" w:rsidRDefault="00995804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5804" w:rsidRPr="004853D6" w:rsidRDefault="00995804" w:rsidP="0094435A">
            <w:pPr>
              <w:spacing w:line="2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4853D6" w:rsidRDefault="00995804" w:rsidP="00734337">
            <w:pPr>
              <w:ind w:left="1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5804" w:rsidRPr="004853D6" w:rsidRDefault="00995804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5804" w:rsidRPr="004853D6" w:rsidRDefault="00995804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7F12B8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41" w:rsidRDefault="00356D41">
      <w:r>
        <w:separator/>
      </w:r>
    </w:p>
  </w:endnote>
  <w:endnote w:type="continuationSeparator" w:id="0">
    <w:p w:rsidR="00356D41" w:rsidRDefault="0035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943D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943D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804">
      <w:rPr>
        <w:rStyle w:val="a7"/>
        <w:noProof/>
      </w:rPr>
      <w:t>3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41" w:rsidRDefault="00356D41">
      <w:r>
        <w:separator/>
      </w:r>
    </w:p>
  </w:footnote>
  <w:footnote w:type="continuationSeparator" w:id="0">
    <w:p w:rsidR="00356D41" w:rsidRDefault="0035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8ED2A69"/>
    <w:multiLevelType w:val="hybridMultilevel"/>
    <w:tmpl w:val="519AE4BC"/>
    <w:lvl w:ilvl="0" w:tplc="E7345B92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6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9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2C7B2A"/>
    <w:multiLevelType w:val="hybridMultilevel"/>
    <w:tmpl w:val="EC46C55C"/>
    <w:lvl w:ilvl="0" w:tplc="6D04AEB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5C648C"/>
    <w:multiLevelType w:val="hybridMultilevel"/>
    <w:tmpl w:val="F4DC2FBC"/>
    <w:lvl w:ilvl="0" w:tplc="B3565A0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9E58D4"/>
    <w:multiLevelType w:val="hybridMultilevel"/>
    <w:tmpl w:val="0A26D07C"/>
    <w:lvl w:ilvl="0" w:tplc="398AC108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2E598E"/>
    <w:multiLevelType w:val="hybridMultilevel"/>
    <w:tmpl w:val="42B8FEFE"/>
    <w:lvl w:ilvl="0" w:tplc="EADCB542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5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6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7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8">
    <w:nsid w:val="4D2B2D71"/>
    <w:multiLevelType w:val="hybridMultilevel"/>
    <w:tmpl w:val="564E7B90"/>
    <w:lvl w:ilvl="0" w:tplc="6E08C684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DDA35A5"/>
    <w:multiLevelType w:val="hybridMultilevel"/>
    <w:tmpl w:val="78DC10A4"/>
    <w:lvl w:ilvl="0" w:tplc="91027128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5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6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75941234"/>
    <w:multiLevelType w:val="hybridMultilevel"/>
    <w:tmpl w:val="75E6886A"/>
    <w:lvl w:ilvl="0" w:tplc="117E8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>
    <w:nsid w:val="78B217F2"/>
    <w:multiLevelType w:val="hybridMultilevel"/>
    <w:tmpl w:val="7B1C70DE"/>
    <w:lvl w:ilvl="0" w:tplc="03F08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C142C8"/>
    <w:multiLevelType w:val="multilevel"/>
    <w:tmpl w:val="AA0AB65E"/>
    <w:lvl w:ilvl="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24"/>
  </w:num>
  <w:num w:numId="5">
    <w:abstractNumId w:val="25"/>
  </w:num>
  <w:num w:numId="6">
    <w:abstractNumId w:val="14"/>
  </w:num>
  <w:num w:numId="7">
    <w:abstractNumId w:val="21"/>
  </w:num>
  <w:num w:numId="8">
    <w:abstractNumId w:val="3"/>
  </w:num>
  <w:num w:numId="9">
    <w:abstractNumId w:val="17"/>
  </w:num>
  <w:num w:numId="10">
    <w:abstractNumId w:val="20"/>
  </w:num>
  <w:num w:numId="11">
    <w:abstractNumId w:val="8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  <w:num w:numId="17">
    <w:abstractNumId w:val="6"/>
  </w:num>
  <w:num w:numId="18">
    <w:abstractNumId w:val="9"/>
  </w:num>
  <w:num w:numId="19">
    <w:abstractNumId w:val="19"/>
  </w:num>
  <w:num w:numId="20">
    <w:abstractNumId w:val="28"/>
  </w:num>
  <w:num w:numId="21">
    <w:abstractNumId w:val="22"/>
  </w:num>
  <w:num w:numId="22">
    <w:abstractNumId w:val="29"/>
  </w:num>
  <w:num w:numId="23">
    <w:abstractNumId w:val="12"/>
  </w:num>
  <w:num w:numId="24">
    <w:abstractNumId w:val="18"/>
  </w:num>
  <w:num w:numId="25">
    <w:abstractNumId w:val="11"/>
  </w:num>
  <w:num w:numId="26">
    <w:abstractNumId w:val="13"/>
  </w:num>
  <w:num w:numId="27">
    <w:abstractNumId w:val="23"/>
  </w:num>
  <w:num w:numId="28">
    <w:abstractNumId w:val="10"/>
  </w:num>
  <w:num w:numId="29">
    <w:abstractNumId w:val="2"/>
  </w:num>
  <w:num w:numId="30">
    <w:abstractNumId w:val="31"/>
  </w:num>
  <w:num w:numId="31">
    <w:abstractNumId w:val="2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105CD"/>
    <w:rsid w:val="0003612D"/>
    <w:rsid w:val="00036643"/>
    <w:rsid w:val="000B39DF"/>
    <w:rsid w:val="00103DFF"/>
    <w:rsid w:val="00157FF0"/>
    <w:rsid w:val="00162EFC"/>
    <w:rsid w:val="00164333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56D41"/>
    <w:rsid w:val="00386B19"/>
    <w:rsid w:val="003877DA"/>
    <w:rsid w:val="003B58A7"/>
    <w:rsid w:val="003E69C6"/>
    <w:rsid w:val="00422DAD"/>
    <w:rsid w:val="004573D5"/>
    <w:rsid w:val="00460B64"/>
    <w:rsid w:val="004771F9"/>
    <w:rsid w:val="004853D6"/>
    <w:rsid w:val="00527B08"/>
    <w:rsid w:val="005458C7"/>
    <w:rsid w:val="0055359E"/>
    <w:rsid w:val="00592A7A"/>
    <w:rsid w:val="005A4B2F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C2F5E"/>
    <w:rsid w:val="007D39D8"/>
    <w:rsid w:val="007F12B8"/>
    <w:rsid w:val="00814EC5"/>
    <w:rsid w:val="008207CF"/>
    <w:rsid w:val="008812A2"/>
    <w:rsid w:val="008949E0"/>
    <w:rsid w:val="008C0F1A"/>
    <w:rsid w:val="008F30C7"/>
    <w:rsid w:val="009076AE"/>
    <w:rsid w:val="009166C0"/>
    <w:rsid w:val="00927809"/>
    <w:rsid w:val="00941590"/>
    <w:rsid w:val="00943D90"/>
    <w:rsid w:val="0094435A"/>
    <w:rsid w:val="00983BD1"/>
    <w:rsid w:val="00995804"/>
    <w:rsid w:val="009B0515"/>
    <w:rsid w:val="009B0D26"/>
    <w:rsid w:val="009E3E36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2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F12B8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F12B8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F12B8"/>
    <w:rPr>
      <w:rFonts w:ascii="細明體" w:eastAsia="細明體" w:hAnsi="Courier New" w:cs="Courier New"/>
    </w:rPr>
  </w:style>
  <w:style w:type="paragraph" w:styleId="a5">
    <w:name w:val="Body Text Indent"/>
    <w:basedOn w:val="a"/>
    <w:rsid w:val="007F12B8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7F1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F12B8"/>
  </w:style>
  <w:style w:type="paragraph" w:customStyle="1" w:styleId="10">
    <w:name w:val="1."/>
    <w:basedOn w:val="a"/>
    <w:rsid w:val="007F12B8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7F12B8"/>
    <w:pPr>
      <w:jc w:val="both"/>
    </w:pPr>
  </w:style>
  <w:style w:type="paragraph" w:styleId="a9">
    <w:name w:val="Block Text"/>
    <w:basedOn w:val="a"/>
    <w:rsid w:val="007F12B8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paragraph" w:customStyle="1" w:styleId="1-1-1">
    <w:name w:val="1-1-1"/>
    <w:basedOn w:val="a"/>
    <w:rsid w:val="008812A2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c">
    <w:name w:val="List Paragraph"/>
    <w:basedOn w:val="a"/>
    <w:uiPriority w:val="34"/>
    <w:qFormat/>
    <w:rsid w:val="009958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1232</Words>
  <Characters>740</Characters>
  <Application>Microsoft Office Word</Application>
  <DocSecurity>0</DocSecurity>
  <Lines>6</Lines>
  <Paragraphs>3</Paragraphs>
  <ScaleCrop>false</ScaleCrop>
  <Company>南一書局企業股份有限公司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4</cp:revision>
  <cp:lastPrinted>2009-08-11T01:01:00Z</cp:lastPrinted>
  <dcterms:created xsi:type="dcterms:W3CDTF">2014-06-17T00:51:00Z</dcterms:created>
  <dcterms:modified xsi:type="dcterms:W3CDTF">2014-06-17T07:23:00Z</dcterms:modified>
</cp:coreProperties>
</file>