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1B" w:rsidRPr="0072199B" w:rsidRDefault="0003261B" w:rsidP="0072199B">
      <w:pPr>
        <w:jc w:val="center"/>
        <w:rPr>
          <w:rFonts w:eastAsia="標楷體"/>
        </w:rPr>
      </w:pPr>
      <w:r w:rsidRPr="0072199B">
        <w:rPr>
          <w:rFonts w:eastAsia="標楷體" w:hint="eastAsia"/>
        </w:rPr>
        <w:t>基隆市立南榮國民中學</w:t>
      </w:r>
      <w:r w:rsidR="00775071">
        <w:rPr>
          <w:rFonts w:eastAsia="標楷體" w:hint="eastAsia"/>
        </w:rPr>
        <w:t>10</w:t>
      </w:r>
      <w:r w:rsidR="00850093">
        <w:rPr>
          <w:rFonts w:eastAsia="標楷體" w:hint="eastAsia"/>
        </w:rPr>
        <w:t>3</w:t>
      </w:r>
      <w:r w:rsidRPr="0072199B">
        <w:rPr>
          <w:rFonts w:eastAsia="標楷體" w:hint="eastAsia"/>
        </w:rPr>
        <w:t>學年度第二學期</w:t>
      </w:r>
      <w:r w:rsidR="00066DFC">
        <w:rPr>
          <w:rFonts w:eastAsia="標楷體" w:hint="eastAsia"/>
          <w:color w:val="FF0000"/>
        </w:rPr>
        <w:t>八</w:t>
      </w:r>
      <w:r w:rsidRPr="0072199B">
        <w:rPr>
          <w:rFonts w:eastAsia="標楷體" w:hint="eastAsia"/>
        </w:rPr>
        <w:t>年級「</w:t>
      </w:r>
      <w:r w:rsidR="005C1C71">
        <w:rPr>
          <w:rFonts w:eastAsia="標楷體" w:hint="eastAsia"/>
          <w:color w:val="FF0000"/>
        </w:rPr>
        <w:t>社會</w:t>
      </w:r>
      <w:r w:rsidR="005C1C71" w:rsidRPr="0072199B">
        <w:rPr>
          <w:rFonts w:eastAsia="標楷體" w:hint="eastAsia"/>
        </w:rPr>
        <w:t>領域</w:t>
      </w:r>
      <w:r w:rsidR="005C1C71">
        <w:rPr>
          <w:rFonts w:eastAsia="標楷體" w:hint="eastAsia"/>
        </w:rPr>
        <w:t>：歷史科</w:t>
      </w:r>
      <w:r w:rsidRPr="0072199B">
        <w:rPr>
          <w:rFonts w:eastAsia="標楷體" w:hint="eastAsia"/>
        </w:rPr>
        <w:t>」課程計畫</w:t>
      </w:r>
    </w:p>
    <w:p w:rsidR="0003261B" w:rsidRPr="0072199B" w:rsidRDefault="0003261B" w:rsidP="0072199B">
      <w:pPr>
        <w:rPr>
          <w:rFonts w:eastAsia="標楷體"/>
        </w:rPr>
      </w:pPr>
      <w:r w:rsidRPr="0072199B">
        <w:rPr>
          <w:rFonts w:eastAsia="標楷體" w:hint="eastAsia"/>
        </w:rPr>
        <w:t>(</w:t>
      </w:r>
      <w:proofErr w:type="gramStart"/>
      <w:r w:rsidRPr="0072199B">
        <w:rPr>
          <w:rFonts w:eastAsia="標楷體" w:hint="eastAsia"/>
        </w:rPr>
        <w:t>一</w:t>
      </w:r>
      <w:proofErr w:type="gramEnd"/>
      <w:r w:rsidRPr="0072199B">
        <w:rPr>
          <w:rFonts w:eastAsia="標楷體" w:hint="eastAsia"/>
        </w:rPr>
        <w:t>)</w:t>
      </w:r>
      <w:r w:rsidR="00066DFC">
        <w:rPr>
          <w:rFonts w:eastAsia="標楷體" w:hint="eastAsia"/>
          <w:color w:val="FF0000"/>
        </w:rPr>
        <w:t>八</w:t>
      </w:r>
      <w:r w:rsidRPr="0072199B">
        <w:rPr>
          <w:rFonts w:eastAsia="標楷體" w:hint="eastAsia"/>
        </w:rPr>
        <w:t>年級第二學期之學習目標</w:t>
      </w:r>
    </w:p>
    <w:tbl>
      <w:tblPr>
        <w:tblW w:w="291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279"/>
        <w:gridCol w:w="7279"/>
        <w:gridCol w:w="7279"/>
        <w:gridCol w:w="7279"/>
      </w:tblGrid>
      <w:tr w:rsidR="00066DFC" w:rsidRPr="0072199B" w:rsidTr="005C1C71">
        <w:trPr>
          <w:cantSplit/>
        </w:trPr>
        <w:tc>
          <w:tcPr>
            <w:tcW w:w="7279" w:type="dxa"/>
          </w:tcPr>
          <w:p w:rsidR="00066DFC" w:rsidRPr="00735C23" w:rsidRDefault="00066DFC" w:rsidP="00BB1AA9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35C23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</w:t>
            </w:r>
            <w:r w:rsidRPr="00735C2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了解中西貿易衝突的根源。</w:t>
            </w:r>
          </w:p>
          <w:p w:rsidR="00066DFC" w:rsidRPr="00735C23" w:rsidRDefault="00066DFC" w:rsidP="00BB1AA9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能知道</w:t>
            </w:r>
            <w:r w:rsidRPr="00735C23">
              <w:rPr>
                <w:rFonts w:ascii="標楷體" w:eastAsia="標楷體" w:hAnsi="標楷體" w:hint="eastAsia"/>
              </w:rPr>
              <w:t>清末各國侵略中國的情況。</w:t>
            </w:r>
          </w:p>
          <w:p w:rsidR="00066DFC" w:rsidRPr="00735C23" w:rsidRDefault="00066DFC" w:rsidP="00BB1AA9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能明白</w:t>
            </w:r>
            <w:r w:rsidRPr="00735C23">
              <w:rPr>
                <w:rFonts w:ascii="標楷體" w:eastAsia="標楷體" w:hAnsi="標楷體" w:hint="eastAsia"/>
              </w:rPr>
              <w:t>清末各個戰爭的始末</w:t>
            </w:r>
            <w:r w:rsidRPr="00735C23">
              <w:rPr>
                <w:rFonts w:ascii="標楷體" w:eastAsia="標楷體" w:hAnsi="標楷體"/>
              </w:rPr>
              <w:t>。</w:t>
            </w:r>
          </w:p>
          <w:p w:rsidR="00066DFC" w:rsidRPr="00735C23" w:rsidRDefault="00066DFC" w:rsidP="00BB1AA9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能明白</w:t>
            </w:r>
            <w:r w:rsidRPr="00735C23">
              <w:rPr>
                <w:rFonts w:ascii="標楷體" w:eastAsia="標楷體" w:hAnsi="標楷體" w:hint="eastAsia"/>
              </w:rPr>
              <w:t>清末各項改革的過程</w:t>
            </w:r>
            <w:r w:rsidRPr="00735C23">
              <w:rPr>
                <w:rFonts w:ascii="標楷體" w:eastAsia="標楷體" w:hAnsi="標楷體"/>
              </w:rPr>
              <w:t>。</w:t>
            </w:r>
          </w:p>
          <w:p w:rsidR="00066DFC" w:rsidRPr="00735C23" w:rsidRDefault="00066DFC" w:rsidP="00BB1AA9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35C23"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 w:hint="eastAsia"/>
              </w:rPr>
              <w:t>能</w:t>
            </w:r>
            <w:r w:rsidRPr="00735C2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認識革命運動興起的背景。</w:t>
            </w:r>
          </w:p>
          <w:p w:rsidR="00066DFC" w:rsidRPr="00735C23" w:rsidRDefault="00066DFC" w:rsidP="00BB1AA9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6.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</w:t>
            </w:r>
            <w:r w:rsidRPr="00735C23">
              <w:rPr>
                <w:rFonts w:ascii="標楷體" w:eastAsia="標楷體" w:hAnsi="標楷體" w:hint="eastAsia"/>
              </w:rPr>
              <w:t>知道</w:t>
            </w:r>
            <w:r w:rsidRPr="00735C2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武昌起義的始末</w:t>
            </w:r>
            <w:r w:rsidRPr="00735C23">
              <w:rPr>
                <w:rFonts w:ascii="標楷體" w:eastAsia="標楷體" w:hAnsi="標楷體"/>
              </w:rPr>
              <w:t>。</w:t>
            </w:r>
          </w:p>
        </w:tc>
        <w:tc>
          <w:tcPr>
            <w:tcW w:w="7279" w:type="dxa"/>
          </w:tcPr>
          <w:p w:rsidR="00066DFC" w:rsidRPr="00735C23" w:rsidRDefault="00066DFC" w:rsidP="00BB1AA9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35C23">
              <w:rPr>
                <w:rFonts w:ascii="標楷體" w:eastAsia="標楷體" w:hAnsi="標楷體" w:hint="eastAsia"/>
              </w:rPr>
              <w:t>7.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能了解</w:t>
            </w:r>
            <w:r w:rsidRPr="00735C2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民初政治的背景</w:t>
            </w:r>
          </w:p>
          <w:p w:rsidR="00066DFC" w:rsidRPr="00735C23" w:rsidRDefault="00066DFC" w:rsidP="00BB1AA9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8.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能了解</w:t>
            </w:r>
            <w:r w:rsidRPr="00735C2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民初軍閥起源</w:t>
            </w:r>
            <w:r w:rsidRPr="00735C23">
              <w:rPr>
                <w:rFonts w:ascii="標楷體" w:eastAsia="標楷體" w:hAnsi="標楷體"/>
              </w:rPr>
              <w:t>。</w:t>
            </w:r>
          </w:p>
          <w:p w:rsidR="00066DFC" w:rsidRPr="00735C23" w:rsidRDefault="00066DFC" w:rsidP="00BB1AA9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9.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能認識</w:t>
            </w:r>
            <w:r w:rsidRPr="00735C23">
              <w:rPr>
                <w:rFonts w:ascii="標楷體" w:eastAsia="標楷體" w:hAnsi="標楷體" w:hint="eastAsia"/>
              </w:rPr>
              <w:t>民初社會風氣的轉變</w:t>
            </w:r>
            <w:r w:rsidRPr="00735C23">
              <w:rPr>
                <w:rFonts w:ascii="標楷體" w:eastAsia="標楷體" w:hAnsi="標楷體"/>
              </w:rPr>
              <w:t>。</w:t>
            </w:r>
          </w:p>
          <w:p w:rsidR="00066DFC" w:rsidRPr="00735C23" w:rsidRDefault="00066DFC" w:rsidP="00BB1AA9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10.</w:t>
            </w:r>
            <w:r w:rsidRPr="00735C23">
              <w:rPr>
                <w:rFonts w:ascii="標楷體" w:eastAsia="標楷體" w:hAnsi="標楷體"/>
              </w:rPr>
              <w:t>能</w:t>
            </w:r>
            <w:r w:rsidRPr="00735C23">
              <w:rPr>
                <w:rFonts w:ascii="標楷體" w:eastAsia="標楷體" w:hAnsi="標楷體" w:hint="eastAsia"/>
              </w:rPr>
              <w:t>明白國共關係</w:t>
            </w:r>
            <w:r w:rsidRPr="00735C23">
              <w:rPr>
                <w:rFonts w:ascii="標楷體" w:eastAsia="標楷體" w:hAnsi="標楷體"/>
              </w:rPr>
              <w:t>的</w:t>
            </w:r>
            <w:r w:rsidRPr="00735C23">
              <w:rPr>
                <w:rFonts w:ascii="標楷體" w:eastAsia="標楷體" w:hAnsi="標楷體" w:hint="eastAsia"/>
              </w:rPr>
              <w:t>轉變過程</w:t>
            </w:r>
            <w:r w:rsidRPr="00735C23">
              <w:rPr>
                <w:rFonts w:ascii="標楷體" w:eastAsia="標楷體" w:hAnsi="標楷體"/>
              </w:rPr>
              <w:t>。</w:t>
            </w:r>
          </w:p>
          <w:p w:rsidR="00066DFC" w:rsidRPr="00735C23" w:rsidRDefault="00066DFC" w:rsidP="00BB1AA9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11.</w:t>
            </w:r>
            <w:r w:rsidRPr="00735C23">
              <w:rPr>
                <w:rFonts w:ascii="標楷體" w:eastAsia="標楷體" w:hAnsi="標楷體"/>
              </w:rPr>
              <w:t>能</w:t>
            </w:r>
            <w:r w:rsidRPr="00735C2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認識八年抗戰的作戰經過。</w:t>
            </w:r>
          </w:p>
          <w:p w:rsidR="00066DFC" w:rsidRPr="00735C23" w:rsidRDefault="00066DFC" w:rsidP="00BB1AA9">
            <w:pPr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12.</w:t>
            </w:r>
            <w:r w:rsidRPr="00735C23">
              <w:rPr>
                <w:rFonts w:ascii="標楷體" w:eastAsia="標楷體" w:hAnsi="標楷體"/>
              </w:rPr>
              <w:t>能</w:t>
            </w:r>
            <w:r w:rsidRPr="00735C2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知道中華人民共和國至今的演變過程</w:t>
            </w:r>
          </w:p>
        </w:tc>
        <w:tc>
          <w:tcPr>
            <w:tcW w:w="7279" w:type="dxa"/>
          </w:tcPr>
          <w:p w:rsidR="00066DFC" w:rsidRPr="0072199B" w:rsidRDefault="00066DFC" w:rsidP="005C1C71">
            <w:pPr>
              <w:rPr>
                <w:rFonts w:eastAsia="標楷體"/>
              </w:rPr>
            </w:pPr>
          </w:p>
        </w:tc>
        <w:tc>
          <w:tcPr>
            <w:tcW w:w="7279" w:type="dxa"/>
          </w:tcPr>
          <w:p w:rsidR="00066DFC" w:rsidRPr="0072199B" w:rsidRDefault="00066DFC" w:rsidP="0072199B">
            <w:pPr>
              <w:ind w:leftChars="75" w:left="360" w:hangingChars="75" w:hanging="180"/>
              <w:rPr>
                <w:rFonts w:eastAsia="標楷體"/>
              </w:rPr>
            </w:pPr>
          </w:p>
        </w:tc>
      </w:tr>
    </w:tbl>
    <w:p w:rsidR="0003261B" w:rsidRPr="0072199B" w:rsidRDefault="0003261B" w:rsidP="0072199B">
      <w:pPr>
        <w:rPr>
          <w:rFonts w:eastAsia="標楷體"/>
        </w:rPr>
      </w:pPr>
    </w:p>
    <w:p w:rsidR="0003261B" w:rsidRPr="0072199B" w:rsidRDefault="0003261B" w:rsidP="0072199B">
      <w:pPr>
        <w:rPr>
          <w:rFonts w:eastAsia="標楷體"/>
        </w:rPr>
      </w:pPr>
      <w:r w:rsidRPr="0072199B">
        <w:rPr>
          <w:rFonts w:eastAsia="標楷體" w:hint="eastAsia"/>
        </w:rPr>
        <w:t>(</w:t>
      </w:r>
      <w:r w:rsidRPr="0072199B">
        <w:rPr>
          <w:rFonts w:eastAsia="標楷體" w:hint="eastAsia"/>
        </w:rPr>
        <w:t>二</w:t>
      </w:r>
      <w:r w:rsidRPr="0072199B">
        <w:rPr>
          <w:rFonts w:eastAsia="標楷體" w:hint="eastAsia"/>
        </w:rPr>
        <w:t>)</w:t>
      </w:r>
      <w:r w:rsidR="00066DFC">
        <w:rPr>
          <w:rFonts w:eastAsia="標楷體" w:hint="eastAsia"/>
          <w:color w:val="FF0000"/>
        </w:rPr>
        <w:t>八</w:t>
      </w:r>
      <w:r w:rsidRPr="0072199B">
        <w:rPr>
          <w:rFonts w:eastAsia="標楷體" w:hint="eastAsia"/>
        </w:rPr>
        <w:t>年級第二學期之各單元內涵分析</w:t>
      </w:r>
    </w:p>
    <w:tbl>
      <w:tblPr>
        <w:tblW w:w="14572" w:type="dxa"/>
        <w:tblInd w:w="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14"/>
        <w:gridCol w:w="1106"/>
        <w:gridCol w:w="3439"/>
        <w:gridCol w:w="4115"/>
        <w:gridCol w:w="1800"/>
        <w:gridCol w:w="1440"/>
        <w:gridCol w:w="720"/>
        <w:gridCol w:w="1238"/>
      </w:tblGrid>
      <w:tr w:rsidR="00775071" w:rsidRPr="0072199B" w:rsidTr="00066DFC">
        <w:tc>
          <w:tcPr>
            <w:tcW w:w="714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proofErr w:type="gramStart"/>
            <w:r w:rsidRPr="0072199B">
              <w:rPr>
                <w:rFonts w:eastAsia="標楷體" w:hint="eastAsia"/>
              </w:rPr>
              <w:t>週</w:t>
            </w:r>
            <w:proofErr w:type="gramEnd"/>
            <w:r w:rsidRPr="0072199B">
              <w:rPr>
                <w:rFonts w:eastAsia="標楷體" w:hint="eastAsia"/>
              </w:rPr>
              <w:t>次</w:t>
            </w:r>
          </w:p>
        </w:tc>
        <w:tc>
          <w:tcPr>
            <w:tcW w:w="1106" w:type="dxa"/>
            <w:vAlign w:val="center"/>
          </w:tcPr>
          <w:p w:rsidR="00775071" w:rsidRPr="00DA3928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DA3928">
              <w:rPr>
                <w:rFonts w:eastAsia="標楷體" w:hint="eastAsia"/>
              </w:rPr>
              <w:t>實施時間</w:t>
            </w:r>
          </w:p>
        </w:tc>
        <w:tc>
          <w:tcPr>
            <w:tcW w:w="3439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單元活動主題</w:t>
            </w:r>
          </w:p>
        </w:tc>
        <w:tc>
          <w:tcPr>
            <w:tcW w:w="4115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相對應能力指標</w:t>
            </w:r>
          </w:p>
        </w:tc>
        <w:tc>
          <w:tcPr>
            <w:tcW w:w="144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重</w:t>
            </w:r>
            <w:r w:rsidRPr="0072199B">
              <w:rPr>
                <w:rFonts w:eastAsia="標楷體" w:hint="eastAsia"/>
              </w:rPr>
              <w:t>大議題</w:t>
            </w:r>
          </w:p>
        </w:tc>
        <w:tc>
          <w:tcPr>
            <w:tcW w:w="72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節數</w:t>
            </w:r>
          </w:p>
        </w:tc>
        <w:tc>
          <w:tcPr>
            <w:tcW w:w="1238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評量方法</w:t>
            </w:r>
          </w:p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或備註</w:t>
            </w:r>
          </w:p>
        </w:tc>
      </w:tr>
      <w:tr w:rsidR="003F360C" w:rsidRPr="0072199B" w:rsidTr="00066DFC">
        <w:trPr>
          <w:trHeight w:val="430"/>
        </w:trPr>
        <w:tc>
          <w:tcPr>
            <w:tcW w:w="714" w:type="dxa"/>
            <w:vAlign w:val="center"/>
          </w:tcPr>
          <w:p w:rsidR="003F360C" w:rsidRPr="0072199B" w:rsidRDefault="003F360C" w:rsidP="00CD66BA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06" w:type="dxa"/>
            <w:vAlign w:val="center"/>
          </w:tcPr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01/21</w:t>
            </w:r>
          </w:p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01/27</w:t>
            </w:r>
          </w:p>
        </w:tc>
        <w:tc>
          <w:tcPr>
            <w:tcW w:w="3439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5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360C" w:rsidRPr="0072199B" w:rsidRDefault="005C1C71" w:rsidP="0072199B">
            <w:pPr>
              <w:jc w:val="both"/>
              <w:rPr>
                <w:rFonts w:eastAsia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蒐集資料</w:t>
            </w:r>
          </w:p>
        </w:tc>
      </w:tr>
      <w:tr w:rsidR="00066DFC" w:rsidRPr="0072199B" w:rsidTr="00066DFC">
        <w:trPr>
          <w:trHeight w:val="430"/>
        </w:trPr>
        <w:tc>
          <w:tcPr>
            <w:tcW w:w="714" w:type="dxa"/>
            <w:vAlign w:val="center"/>
          </w:tcPr>
          <w:p w:rsidR="00066DFC" w:rsidRPr="0072199B" w:rsidRDefault="00066DFC" w:rsidP="00CD66B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預備</w:t>
            </w:r>
            <w:proofErr w:type="gramStart"/>
            <w:r w:rsidRPr="0072199B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06" w:type="dxa"/>
            <w:vAlign w:val="center"/>
          </w:tcPr>
          <w:p w:rsidR="00066DFC" w:rsidRPr="00DA3928" w:rsidRDefault="00066DF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15</w:t>
            </w:r>
          </w:p>
          <w:p w:rsidR="00066DFC" w:rsidRPr="00DA3928" w:rsidRDefault="00066DF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066DFC" w:rsidRPr="00DA3928" w:rsidRDefault="00066DF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02/21</w:t>
            </w:r>
          </w:p>
        </w:tc>
        <w:tc>
          <w:tcPr>
            <w:tcW w:w="3439" w:type="dxa"/>
            <w:vAlign w:val="center"/>
          </w:tcPr>
          <w:p w:rsidR="00066DFC" w:rsidRDefault="004A6DB3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【預備週</w:t>
            </w:r>
            <w:r w:rsidR="00066DF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】</w:t>
            </w:r>
          </w:p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第一章晚清</w:t>
            </w:r>
            <w:proofErr w:type="gramEnd"/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的變局</w:t>
            </w:r>
          </w:p>
        </w:tc>
        <w:tc>
          <w:tcPr>
            <w:tcW w:w="4115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1.了解中西貿易衝突的根源。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2.了解清末鴉片輸入對中國的影響。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3.了解南京條約內容。</w:t>
            </w:r>
          </w:p>
        </w:tc>
        <w:tc>
          <w:tcPr>
            <w:tcW w:w="180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90016A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066DFC" w:rsidRPr="0090016A" w:rsidRDefault="00066DFC" w:rsidP="00BB1A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066DFC" w:rsidRPr="0072199B" w:rsidTr="00066DFC">
        <w:tc>
          <w:tcPr>
            <w:tcW w:w="714" w:type="dxa"/>
            <w:vAlign w:val="center"/>
          </w:tcPr>
          <w:p w:rsidR="00066DFC" w:rsidRPr="0072199B" w:rsidRDefault="00066DF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02/22</w:t>
            </w:r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02/28</w:t>
            </w:r>
          </w:p>
        </w:tc>
        <w:tc>
          <w:tcPr>
            <w:tcW w:w="3439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第一章晚清</w:t>
            </w:r>
            <w:proofErr w:type="gramEnd"/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的變局</w:t>
            </w:r>
          </w:p>
        </w:tc>
        <w:tc>
          <w:tcPr>
            <w:tcW w:w="4115" w:type="dxa"/>
            <w:vAlign w:val="center"/>
          </w:tcPr>
          <w:p w:rsidR="00066DFC" w:rsidRPr="0090016A" w:rsidRDefault="00066DFC" w:rsidP="00BB1AA9">
            <w:pPr>
              <w:pStyle w:val="a4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1.了解英法聯軍始末。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2.了解中英法天津、北京條約內容。</w:t>
            </w:r>
          </w:p>
        </w:tc>
        <w:tc>
          <w:tcPr>
            <w:tcW w:w="180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066DFC" w:rsidRPr="0090016A" w:rsidRDefault="00066DFC" w:rsidP="00BB1A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066DFC" w:rsidRPr="0072199B" w:rsidTr="00066DFC">
        <w:tc>
          <w:tcPr>
            <w:tcW w:w="714" w:type="dxa"/>
            <w:vAlign w:val="center"/>
          </w:tcPr>
          <w:p w:rsidR="00066DFC" w:rsidRPr="0072199B" w:rsidRDefault="00066DF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03/01</w:t>
            </w:r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03/07</w:t>
            </w:r>
          </w:p>
        </w:tc>
        <w:tc>
          <w:tcPr>
            <w:tcW w:w="3439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第三篇中國的歷史（下）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第一章晚清</w:t>
            </w:r>
            <w:proofErr w:type="gramEnd"/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的變局</w:t>
            </w:r>
          </w:p>
        </w:tc>
        <w:tc>
          <w:tcPr>
            <w:tcW w:w="4115" w:type="dxa"/>
            <w:vAlign w:val="center"/>
          </w:tcPr>
          <w:p w:rsidR="00066DFC" w:rsidRPr="0090016A" w:rsidRDefault="00066DFC" w:rsidP="00BB1AA9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1.認識俄國侵略中國東北和西北內容。</w:t>
            </w:r>
          </w:p>
        </w:tc>
        <w:tc>
          <w:tcPr>
            <w:tcW w:w="180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2-4-6</w:t>
            </w:r>
          </w:p>
        </w:tc>
        <w:tc>
          <w:tcPr>
            <w:tcW w:w="144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人權教育</w:t>
            </w:r>
          </w:p>
        </w:tc>
        <w:tc>
          <w:tcPr>
            <w:tcW w:w="72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066DFC" w:rsidRPr="0090016A" w:rsidRDefault="00066DFC" w:rsidP="00BB1A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066DFC" w:rsidRPr="0072199B" w:rsidTr="00066DFC">
        <w:tc>
          <w:tcPr>
            <w:tcW w:w="714" w:type="dxa"/>
            <w:vAlign w:val="center"/>
          </w:tcPr>
          <w:p w:rsidR="00066DFC" w:rsidRPr="0072199B" w:rsidRDefault="00066DF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106" w:type="dxa"/>
            <w:vAlign w:val="center"/>
          </w:tcPr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03/08</w:t>
            </w:r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03/14</w:t>
            </w:r>
          </w:p>
        </w:tc>
        <w:tc>
          <w:tcPr>
            <w:tcW w:w="3439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第一章晚清</w:t>
            </w:r>
            <w:proofErr w:type="gramEnd"/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的變局</w:t>
            </w:r>
          </w:p>
        </w:tc>
        <w:tc>
          <w:tcPr>
            <w:tcW w:w="4115" w:type="dxa"/>
            <w:vAlign w:val="center"/>
          </w:tcPr>
          <w:p w:rsidR="00066DFC" w:rsidRPr="0090016A" w:rsidRDefault="00066DFC" w:rsidP="00BB1AA9">
            <w:pPr>
              <w:pStyle w:val="a4"/>
              <w:ind w:leftChars="-3" w:left="-7" w:right="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1.認識太平天國興起背景。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2.了解太平天國各項制度內容。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3.了解太平天國對中國的影響。</w:t>
            </w:r>
          </w:p>
        </w:tc>
        <w:tc>
          <w:tcPr>
            <w:tcW w:w="180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066DFC" w:rsidRPr="0090016A" w:rsidRDefault="00066DFC" w:rsidP="00BB1A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066DFC" w:rsidRPr="0072199B" w:rsidTr="00066DFC">
        <w:tc>
          <w:tcPr>
            <w:tcW w:w="714" w:type="dxa"/>
            <w:vAlign w:val="center"/>
          </w:tcPr>
          <w:p w:rsidR="00066DFC" w:rsidRPr="0072199B" w:rsidRDefault="00066DF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03/15</w:t>
            </w:r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03/</w:t>
            </w:r>
            <w:r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39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第二章清末</w:t>
            </w:r>
            <w:proofErr w:type="gramEnd"/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的改革</w:t>
            </w:r>
          </w:p>
        </w:tc>
        <w:tc>
          <w:tcPr>
            <w:tcW w:w="4115" w:type="dxa"/>
            <w:vAlign w:val="center"/>
          </w:tcPr>
          <w:p w:rsidR="00066DFC" w:rsidRPr="0090016A" w:rsidRDefault="00066DFC" w:rsidP="00BB1AA9">
            <w:pPr>
              <w:pStyle w:val="a4"/>
              <w:ind w:left="57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1.認識自強運動興起背景。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2.了解自強運動內容。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3.了解自強運動失敗原因。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4.了解自強運動的貢獻。</w:t>
            </w:r>
          </w:p>
        </w:tc>
        <w:tc>
          <w:tcPr>
            <w:tcW w:w="180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066DFC" w:rsidRPr="0090016A" w:rsidRDefault="00066DFC" w:rsidP="00BB1A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066DFC" w:rsidRPr="0072199B" w:rsidTr="00066DFC">
        <w:tc>
          <w:tcPr>
            <w:tcW w:w="714" w:type="dxa"/>
            <w:vAlign w:val="center"/>
          </w:tcPr>
          <w:p w:rsidR="00066DFC" w:rsidRPr="0072199B" w:rsidRDefault="00066DF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03/22</w:t>
            </w:r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03/28</w:t>
            </w:r>
          </w:p>
        </w:tc>
        <w:tc>
          <w:tcPr>
            <w:tcW w:w="3439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第二章清末</w:t>
            </w:r>
            <w:proofErr w:type="gramEnd"/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的改革</w:t>
            </w:r>
          </w:p>
        </w:tc>
        <w:tc>
          <w:tcPr>
            <w:tcW w:w="4115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1.了解甲午戰爭起因。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2.了解甲午戰爭始末。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3.認識馬關條約內容。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4.了解甲午戰爭對中日兩國的影響。</w:t>
            </w:r>
          </w:p>
        </w:tc>
        <w:tc>
          <w:tcPr>
            <w:tcW w:w="180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066DFC" w:rsidRPr="0090016A" w:rsidRDefault="00066DFC" w:rsidP="00BB1A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066DFC" w:rsidRPr="0072199B" w:rsidTr="00066DFC">
        <w:tc>
          <w:tcPr>
            <w:tcW w:w="714" w:type="dxa"/>
            <w:vAlign w:val="center"/>
          </w:tcPr>
          <w:p w:rsidR="00066DFC" w:rsidRPr="0072199B" w:rsidRDefault="00066DF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03/29</w:t>
            </w:r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04/04</w:t>
            </w:r>
          </w:p>
        </w:tc>
        <w:tc>
          <w:tcPr>
            <w:tcW w:w="3439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第二章清末</w:t>
            </w:r>
            <w:proofErr w:type="gramEnd"/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的改革</w:t>
            </w:r>
          </w:p>
        </w:tc>
        <w:tc>
          <w:tcPr>
            <w:tcW w:w="4115" w:type="dxa"/>
            <w:vAlign w:val="center"/>
          </w:tcPr>
          <w:p w:rsidR="00066DFC" w:rsidRPr="0090016A" w:rsidRDefault="00066DFC" w:rsidP="00BB1AA9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1.了解清末列強瓜分風潮。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2.了解列強在中國的勢力範圍。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3.認識門戶開放政策內容。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4.了解門戶開放政策對中國的重要性。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5.認識戊戌變法內容。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6.了解戊戌變法結果。</w:t>
            </w:r>
          </w:p>
        </w:tc>
        <w:tc>
          <w:tcPr>
            <w:tcW w:w="180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066DFC" w:rsidRPr="0090016A" w:rsidRDefault="00066DFC" w:rsidP="00BB1A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066DFC" w:rsidRPr="0072199B" w:rsidTr="00066DFC">
        <w:tc>
          <w:tcPr>
            <w:tcW w:w="714" w:type="dxa"/>
            <w:vAlign w:val="center"/>
          </w:tcPr>
          <w:p w:rsidR="00066DFC" w:rsidRPr="0072199B" w:rsidRDefault="00066DF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05</w:t>
            </w:r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04/11</w:t>
            </w:r>
          </w:p>
        </w:tc>
        <w:tc>
          <w:tcPr>
            <w:tcW w:w="3439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第三章清朝的覆亡</w:t>
            </w:r>
          </w:p>
        </w:tc>
        <w:tc>
          <w:tcPr>
            <w:tcW w:w="4115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1.認識清末義和團組織。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2.了解八國聯軍始末。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3.了解東南互保運動內容。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4.認識辛</w:t>
            </w:r>
            <w:proofErr w:type="gramStart"/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丑</w:t>
            </w:r>
            <w:proofErr w:type="gramEnd"/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和約內容和影響。</w:t>
            </w:r>
          </w:p>
        </w:tc>
        <w:tc>
          <w:tcPr>
            <w:tcW w:w="180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066DFC" w:rsidRPr="0090016A" w:rsidRDefault="00066DFC" w:rsidP="00BB1A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066DFC" w:rsidRPr="0072199B" w:rsidTr="00066DFC">
        <w:tc>
          <w:tcPr>
            <w:tcW w:w="714" w:type="dxa"/>
            <w:vAlign w:val="center"/>
          </w:tcPr>
          <w:p w:rsidR="00066DFC" w:rsidRPr="0072199B" w:rsidRDefault="00066DF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06" w:type="dxa"/>
            <w:vAlign w:val="center"/>
          </w:tcPr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04/12</w:t>
            </w:r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04/18</w:t>
            </w:r>
          </w:p>
        </w:tc>
        <w:tc>
          <w:tcPr>
            <w:tcW w:w="3439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第三章清朝的覆亡</w:t>
            </w:r>
          </w:p>
        </w:tc>
        <w:tc>
          <w:tcPr>
            <w:tcW w:w="4115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1.認識庚子後新政內容。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2.認識立憲運動內容。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3.了解庚子後新政、立憲運動的影響。</w:t>
            </w:r>
          </w:p>
        </w:tc>
        <w:tc>
          <w:tcPr>
            <w:tcW w:w="180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2-4-6</w:t>
            </w:r>
          </w:p>
        </w:tc>
        <w:tc>
          <w:tcPr>
            <w:tcW w:w="144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人權教育</w:t>
            </w:r>
          </w:p>
        </w:tc>
        <w:tc>
          <w:tcPr>
            <w:tcW w:w="72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066DFC" w:rsidRPr="0090016A" w:rsidRDefault="00066DFC" w:rsidP="00BB1A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066DFC" w:rsidRPr="0072199B" w:rsidTr="00066DFC">
        <w:tc>
          <w:tcPr>
            <w:tcW w:w="714" w:type="dxa"/>
            <w:vAlign w:val="center"/>
          </w:tcPr>
          <w:p w:rsidR="00066DFC" w:rsidRPr="0072199B" w:rsidRDefault="00066DF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1106" w:type="dxa"/>
            <w:vAlign w:val="center"/>
          </w:tcPr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04/19</w:t>
            </w:r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04/25</w:t>
            </w:r>
          </w:p>
        </w:tc>
        <w:tc>
          <w:tcPr>
            <w:tcW w:w="3439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第三章清朝的覆亡</w:t>
            </w:r>
          </w:p>
        </w:tc>
        <w:tc>
          <w:tcPr>
            <w:tcW w:w="4115" w:type="dxa"/>
            <w:vAlign w:val="center"/>
          </w:tcPr>
          <w:p w:rsidR="00066DFC" w:rsidRPr="0090016A" w:rsidRDefault="00066DFC" w:rsidP="00BB1AA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1.認識革命運動興起的背景。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2.認識興中會組織及革命活動。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3.認識同盟會組織及革命活動。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4.認識武昌起義始末。</w:t>
            </w:r>
          </w:p>
        </w:tc>
        <w:tc>
          <w:tcPr>
            <w:tcW w:w="180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066DFC" w:rsidRPr="0090016A" w:rsidRDefault="00066DFC" w:rsidP="00BB1A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1.心得交流2.紙筆測驗</w:t>
            </w:r>
          </w:p>
        </w:tc>
      </w:tr>
      <w:tr w:rsidR="00066DFC" w:rsidRPr="0072199B" w:rsidTr="00066DFC">
        <w:tc>
          <w:tcPr>
            <w:tcW w:w="714" w:type="dxa"/>
            <w:vAlign w:val="center"/>
          </w:tcPr>
          <w:p w:rsidR="00066DFC" w:rsidRPr="0072199B" w:rsidRDefault="00066DF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06" w:type="dxa"/>
            <w:vAlign w:val="center"/>
          </w:tcPr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04/26</w:t>
            </w:r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05/02</w:t>
            </w:r>
          </w:p>
        </w:tc>
        <w:tc>
          <w:tcPr>
            <w:tcW w:w="3439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第四章民初政局與社會變遷</w:t>
            </w:r>
          </w:p>
        </w:tc>
        <w:tc>
          <w:tcPr>
            <w:tcW w:w="4115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1.認識袁世凱崛起。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2.認識二次革命。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3.了解五九國恥內容。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4.了解洪憲帝制過程。</w:t>
            </w:r>
          </w:p>
        </w:tc>
        <w:tc>
          <w:tcPr>
            <w:tcW w:w="180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066DFC" w:rsidRPr="0090016A" w:rsidRDefault="00066DFC" w:rsidP="00BB1A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066DFC" w:rsidRPr="0072199B" w:rsidTr="00066DFC">
        <w:tc>
          <w:tcPr>
            <w:tcW w:w="714" w:type="dxa"/>
            <w:vAlign w:val="center"/>
          </w:tcPr>
          <w:p w:rsidR="00066DFC" w:rsidRPr="0072199B" w:rsidRDefault="00066DF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05/03</w:t>
            </w:r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05/09</w:t>
            </w:r>
          </w:p>
        </w:tc>
        <w:tc>
          <w:tcPr>
            <w:tcW w:w="3439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第四章民初政局與社會變遷</w:t>
            </w:r>
          </w:p>
        </w:tc>
        <w:tc>
          <w:tcPr>
            <w:tcW w:w="4115" w:type="dxa"/>
            <w:vAlign w:val="center"/>
          </w:tcPr>
          <w:p w:rsidR="00066DFC" w:rsidRPr="0090016A" w:rsidRDefault="00066DFC" w:rsidP="00BB1AA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1.了解民初軍閥起源。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2.了解民初軍閥割據情形。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3.了解南北分裂。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4.認識復辟事件始末。</w:t>
            </w:r>
          </w:p>
        </w:tc>
        <w:tc>
          <w:tcPr>
            <w:tcW w:w="180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066DFC" w:rsidRPr="0090016A" w:rsidRDefault="00066DFC" w:rsidP="00BB1A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066DFC" w:rsidRPr="0072199B" w:rsidTr="00066DFC">
        <w:tc>
          <w:tcPr>
            <w:tcW w:w="714" w:type="dxa"/>
            <w:vAlign w:val="center"/>
          </w:tcPr>
          <w:p w:rsidR="00066DFC" w:rsidRPr="0072199B" w:rsidRDefault="00066DF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05/10</w:t>
            </w:r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05/16</w:t>
            </w:r>
          </w:p>
        </w:tc>
        <w:tc>
          <w:tcPr>
            <w:tcW w:w="3439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第四章民初政局與社會變遷</w:t>
            </w:r>
          </w:p>
        </w:tc>
        <w:tc>
          <w:tcPr>
            <w:tcW w:w="4115" w:type="dxa"/>
            <w:vAlign w:val="center"/>
          </w:tcPr>
          <w:p w:rsidR="00066DFC" w:rsidRPr="0090016A" w:rsidRDefault="00066DFC" w:rsidP="00066DFC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1.認識新知識分子的崛起。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2.認識婦女地位的提升。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3.了解社會風俗的轉變。</w:t>
            </w:r>
          </w:p>
        </w:tc>
        <w:tc>
          <w:tcPr>
            <w:tcW w:w="180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066DFC" w:rsidRPr="0090016A" w:rsidRDefault="00066DFC" w:rsidP="00BB1A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066DFC" w:rsidRPr="0072199B" w:rsidTr="00066DFC">
        <w:tc>
          <w:tcPr>
            <w:tcW w:w="714" w:type="dxa"/>
            <w:vAlign w:val="center"/>
          </w:tcPr>
          <w:p w:rsidR="00066DFC" w:rsidRPr="0072199B" w:rsidRDefault="00066DF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06" w:type="dxa"/>
            <w:vAlign w:val="center"/>
          </w:tcPr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05/17</w:t>
            </w:r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05/23</w:t>
            </w:r>
          </w:p>
        </w:tc>
        <w:tc>
          <w:tcPr>
            <w:tcW w:w="3439" w:type="dxa"/>
            <w:vAlign w:val="center"/>
          </w:tcPr>
          <w:p w:rsidR="00066DFC" w:rsidRPr="00066DFC" w:rsidRDefault="00066DFC" w:rsidP="00066D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第四章民初政局與社會變遷</w:t>
            </w:r>
          </w:p>
        </w:tc>
        <w:tc>
          <w:tcPr>
            <w:tcW w:w="4115" w:type="dxa"/>
            <w:vAlign w:val="center"/>
          </w:tcPr>
          <w:p w:rsidR="00066DFC" w:rsidRPr="0090016A" w:rsidRDefault="00066DFC" w:rsidP="00BB1AA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.認識民初工商業的發展。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.了解新文化運動內容。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.了解五四運動。</w:t>
            </w:r>
          </w:p>
        </w:tc>
        <w:tc>
          <w:tcPr>
            <w:tcW w:w="180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066DFC" w:rsidRPr="0090016A" w:rsidRDefault="00066DFC" w:rsidP="00BB1A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066DFC" w:rsidRPr="0072199B" w:rsidTr="00066DFC">
        <w:tc>
          <w:tcPr>
            <w:tcW w:w="714" w:type="dxa"/>
            <w:vAlign w:val="center"/>
          </w:tcPr>
          <w:p w:rsidR="00066DFC" w:rsidRPr="0072199B" w:rsidRDefault="00066DF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/>
                <w:sz w:val="20"/>
                <w:szCs w:val="20"/>
              </w:rPr>
              <w:br w:type="page"/>
            </w: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05/24</w:t>
            </w:r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05/30</w:t>
            </w:r>
          </w:p>
        </w:tc>
        <w:tc>
          <w:tcPr>
            <w:tcW w:w="3439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第五章國民政府的統治</w:t>
            </w:r>
          </w:p>
        </w:tc>
        <w:tc>
          <w:tcPr>
            <w:tcW w:w="4115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1.認識國共合作始末。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2.了解國民政府北伐統一經過。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3.了解國民政府訓政時期。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4.認識十年建設重要內容。</w:t>
            </w:r>
          </w:p>
        </w:tc>
        <w:tc>
          <w:tcPr>
            <w:tcW w:w="180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066DFC" w:rsidRPr="0090016A" w:rsidRDefault="00066DFC" w:rsidP="00BB1A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066DFC" w:rsidRPr="0072199B" w:rsidTr="00066DFC">
        <w:tc>
          <w:tcPr>
            <w:tcW w:w="714" w:type="dxa"/>
            <w:vAlign w:val="center"/>
          </w:tcPr>
          <w:p w:rsidR="00066DFC" w:rsidRPr="0072199B" w:rsidRDefault="00066DFC" w:rsidP="00386FD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066DFC" w:rsidRPr="00DA3928" w:rsidRDefault="00066DFC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05/31</w:t>
            </w:r>
          </w:p>
          <w:p w:rsidR="00066DFC" w:rsidRPr="00DA3928" w:rsidRDefault="00066DFC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066DFC" w:rsidRPr="00DA3928" w:rsidRDefault="00066DFC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06/06</w:t>
            </w:r>
          </w:p>
        </w:tc>
        <w:tc>
          <w:tcPr>
            <w:tcW w:w="3439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第三篇中國的歷史（下）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第五章國民政府的統治</w:t>
            </w:r>
          </w:p>
        </w:tc>
        <w:tc>
          <w:tcPr>
            <w:tcW w:w="4115" w:type="dxa"/>
            <w:vAlign w:val="center"/>
          </w:tcPr>
          <w:p w:rsidR="00066DFC" w:rsidRPr="0090016A" w:rsidRDefault="00066DFC" w:rsidP="00BB1AA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1.認識中共勢力的擴張。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2.認識日本的侵略。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3.認識西安事變始末。</w:t>
            </w:r>
          </w:p>
        </w:tc>
        <w:tc>
          <w:tcPr>
            <w:tcW w:w="180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2-4-2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066DFC" w:rsidRPr="0090016A" w:rsidRDefault="00066DFC" w:rsidP="00BB1A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066DFC" w:rsidRPr="0072199B" w:rsidTr="00066DFC">
        <w:tc>
          <w:tcPr>
            <w:tcW w:w="714" w:type="dxa"/>
            <w:vAlign w:val="center"/>
          </w:tcPr>
          <w:p w:rsidR="00066DFC" w:rsidRPr="0072199B" w:rsidRDefault="00066DFC" w:rsidP="00386FD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066DFC" w:rsidRPr="00DA3928" w:rsidRDefault="00066DFC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06/07</w:t>
            </w:r>
          </w:p>
          <w:p w:rsidR="00066DFC" w:rsidRPr="00DA3928" w:rsidRDefault="00066DFC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066DFC" w:rsidRPr="00DA3928" w:rsidRDefault="00066DFC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39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第五章國民政府的統治</w:t>
            </w:r>
          </w:p>
        </w:tc>
        <w:tc>
          <w:tcPr>
            <w:tcW w:w="4115" w:type="dxa"/>
            <w:vAlign w:val="center"/>
          </w:tcPr>
          <w:p w:rsidR="00066DFC" w:rsidRDefault="00066DFC" w:rsidP="00BB1AA9">
            <w:pPr>
              <w:ind w:left="57" w:right="57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1.認識八年抗戰前期作戰經過。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2.了解珍珠港事變經過。</w:t>
            </w:r>
          </w:p>
          <w:p w:rsidR="00066DFC" w:rsidRPr="0090016A" w:rsidRDefault="00066DFC" w:rsidP="00BB1AA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1.了解八年抗戰後期經過。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2.認識開羅會議內容。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3.認識雅爾達密約。</w:t>
            </w:r>
          </w:p>
        </w:tc>
        <w:tc>
          <w:tcPr>
            <w:tcW w:w="180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066DFC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4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066DFC" w:rsidRPr="0090016A" w:rsidRDefault="00066DFC" w:rsidP="00BB1A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066DFC" w:rsidRPr="0072199B" w:rsidTr="00066DFC">
        <w:tc>
          <w:tcPr>
            <w:tcW w:w="714" w:type="dxa"/>
            <w:vAlign w:val="center"/>
          </w:tcPr>
          <w:p w:rsidR="00066DFC" w:rsidRPr="0072199B" w:rsidRDefault="00066DF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06/14</w:t>
            </w:r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066DFC" w:rsidRPr="00DA3928" w:rsidRDefault="00066DF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06/20</w:t>
            </w:r>
          </w:p>
        </w:tc>
        <w:tc>
          <w:tcPr>
            <w:tcW w:w="3439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第六章中華人民共和國的建立與發展</w:t>
            </w:r>
          </w:p>
        </w:tc>
        <w:tc>
          <w:tcPr>
            <w:tcW w:w="4115" w:type="dxa"/>
            <w:vAlign w:val="center"/>
          </w:tcPr>
          <w:p w:rsidR="00066DFC" w:rsidRPr="0090016A" w:rsidRDefault="00066DFC" w:rsidP="00066DF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1.了解國共內戰經過。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2.認識「動員戡亂時期」。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3.了解馬歇爾調停始末。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4.認識中華民國制憲過程。</w:t>
            </w:r>
          </w:p>
        </w:tc>
        <w:tc>
          <w:tcPr>
            <w:tcW w:w="180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066DFC" w:rsidRPr="0090016A" w:rsidRDefault="00066DFC" w:rsidP="00BB1A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066DFC" w:rsidRPr="0072199B" w:rsidTr="00066DFC">
        <w:tc>
          <w:tcPr>
            <w:tcW w:w="714" w:type="dxa"/>
            <w:vAlign w:val="center"/>
          </w:tcPr>
          <w:p w:rsidR="00066DFC" w:rsidRPr="0072199B" w:rsidRDefault="00066DF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06" w:type="dxa"/>
            <w:vAlign w:val="center"/>
          </w:tcPr>
          <w:p w:rsidR="00066DFC" w:rsidRPr="00DA3928" w:rsidRDefault="00066DFC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06/21</w:t>
            </w:r>
          </w:p>
          <w:p w:rsidR="00066DFC" w:rsidRPr="00DA3928" w:rsidRDefault="00066DFC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066DFC" w:rsidRDefault="00066DFC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06/27</w:t>
            </w:r>
          </w:p>
        </w:tc>
        <w:tc>
          <w:tcPr>
            <w:tcW w:w="3439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第六章中華人民共和國的建立與發展</w:t>
            </w:r>
          </w:p>
        </w:tc>
        <w:tc>
          <w:tcPr>
            <w:tcW w:w="4115" w:type="dxa"/>
            <w:vAlign w:val="center"/>
          </w:tcPr>
          <w:p w:rsidR="00066DFC" w:rsidRPr="0090016A" w:rsidRDefault="00066DFC" w:rsidP="00BB1AA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.認識中華人民共和國。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.了解中共治國方針。</w:t>
            </w:r>
          </w:p>
        </w:tc>
        <w:tc>
          <w:tcPr>
            <w:tcW w:w="180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066DFC" w:rsidRPr="0090016A" w:rsidRDefault="00066DFC" w:rsidP="00BB1A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066DFC" w:rsidRPr="0072199B" w:rsidTr="00066DFC">
        <w:tc>
          <w:tcPr>
            <w:tcW w:w="714" w:type="dxa"/>
            <w:vAlign w:val="center"/>
          </w:tcPr>
          <w:p w:rsidR="00066DFC" w:rsidRDefault="00066DF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106" w:type="dxa"/>
            <w:vAlign w:val="center"/>
          </w:tcPr>
          <w:p w:rsidR="00066DFC" w:rsidRPr="00DA3928" w:rsidRDefault="00066DFC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06/28</w:t>
            </w:r>
          </w:p>
          <w:p w:rsidR="00066DFC" w:rsidRPr="00DA3928" w:rsidRDefault="00066DFC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066DFC" w:rsidRDefault="00066DFC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07/03</w:t>
            </w:r>
          </w:p>
        </w:tc>
        <w:tc>
          <w:tcPr>
            <w:tcW w:w="3439" w:type="dxa"/>
            <w:vAlign w:val="center"/>
          </w:tcPr>
          <w:p w:rsidR="00066DFC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【第三次段考、結業式】</w:t>
            </w:r>
          </w:p>
          <w:p w:rsidR="00066DFC" w:rsidRPr="0090016A" w:rsidRDefault="00066DFC" w:rsidP="00BB1AA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第六章中華人民共和國的建立與發展</w:t>
            </w:r>
          </w:p>
        </w:tc>
        <w:tc>
          <w:tcPr>
            <w:tcW w:w="4115" w:type="dxa"/>
            <w:vAlign w:val="center"/>
          </w:tcPr>
          <w:p w:rsidR="00066DFC" w:rsidRPr="0090016A" w:rsidRDefault="00066DFC" w:rsidP="00BB1AA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1.認識三面紅旗運動。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2.認識人民公社。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3.了解三面紅旗對中國大陸的影響。</w:t>
            </w:r>
          </w:p>
        </w:tc>
        <w:tc>
          <w:tcPr>
            <w:tcW w:w="180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066DFC" w:rsidRPr="0090016A" w:rsidRDefault="00066DFC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066DFC" w:rsidRPr="0090016A" w:rsidRDefault="00066DFC" w:rsidP="00BB1A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</w:tbl>
    <w:p w:rsidR="0003261B" w:rsidRPr="0072199B" w:rsidRDefault="0003261B" w:rsidP="0072199B">
      <w:pPr>
        <w:rPr>
          <w:rFonts w:eastAsia="標楷體"/>
        </w:rPr>
      </w:pPr>
    </w:p>
    <w:sectPr w:rsidR="0003261B" w:rsidRPr="0072199B" w:rsidSect="0084786D">
      <w:footerReference w:type="even" r:id="rId7"/>
      <w:footerReference w:type="default" r:id="rId8"/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199" w:rsidRDefault="00A87199">
      <w:r>
        <w:separator/>
      </w:r>
    </w:p>
  </w:endnote>
  <w:endnote w:type="continuationSeparator" w:id="0">
    <w:p w:rsidR="00A87199" w:rsidRDefault="00A8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DD" w:rsidRDefault="00C739E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45D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45DD" w:rsidRDefault="00AE45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DD" w:rsidRDefault="00C739E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45D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DB3">
      <w:rPr>
        <w:rStyle w:val="a9"/>
        <w:noProof/>
      </w:rPr>
      <w:t>4</w:t>
    </w:r>
    <w:r>
      <w:rPr>
        <w:rStyle w:val="a9"/>
      </w:rPr>
      <w:fldChar w:fldCharType="end"/>
    </w:r>
  </w:p>
  <w:p w:rsidR="00AE45DD" w:rsidRDefault="00AE45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199" w:rsidRDefault="00A87199">
      <w:r>
        <w:separator/>
      </w:r>
    </w:p>
  </w:footnote>
  <w:footnote w:type="continuationSeparator" w:id="0">
    <w:p w:rsidR="00A87199" w:rsidRDefault="00A87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4BE"/>
    <w:multiLevelType w:val="hybridMultilevel"/>
    <w:tmpl w:val="571418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447DF2"/>
    <w:multiLevelType w:val="hybridMultilevel"/>
    <w:tmpl w:val="1DE402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4F5A97"/>
    <w:multiLevelType w:val="hybridMultilevel"/>
    <w:tmpl w:val="4C665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6646D4"/>
    <w:multiLevelType w:val="hybridMultilevel"/>
    <w:tmpl w:val="134824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A543CC1"/>
    <w:multiLevelType w:val="hybridMultilevel"/>
    <w:tmpl w:val="06DC72C8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23F4EBF"/>
    <w:multiLevelType w:val="hybridMultilevel"/>
    <w:tmpl w:val="8A464496"/>
    <w:lvl w:ilvl="0" w:tplc="373C4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7">
    <w:nsid w:val="71BE44A8"/>
    <w:multiLevelType w:val="hybridMultilevel"/>
    <w:tmpl w:val="249A86CA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5B73F55"/>
    <w:multiLevelType w:val="hybridMultilevel"/>
    <w:tmpl w:val="B2726980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0E6"/>
    <w:rsid w:val="0003261B"/>
    <w:rsid w:val="00037A83"/>
    <w:rsid w:val="00066DFC"/>
    <w:rsid w:val="00091E00"/>
    <w:rsid w:val="000A2759"/>
    <w:rsid w:val="000F0F84"/>
    <w:rsid w:val="000F64E0"/>
    <w:rsid w:val="0010200B"/>
    <w:rsid w:val="001410B6"/>
    <w:rsid w:val="0018635F"/>
    <w:rsid w:val="00190E0C"/>
    <w:rsid w:val="001A2AC0"/>
    <w:rsid w:val="001B3236"/>
    <w:rsid w:val="00220159"/>
    <w:rsid w:val="00236B38"/>
    <w:rsid w:val="00277D9E"/>
    <w:rsid w:val="00286301"/>
    <w:rsid w:val="002921E8"/>
    <w:rsid w:val="00294940"/>
    <w:rsid w:val="00310821"/>
    <w:rsid w:val="00310B9C"/>
    <w:rsid w:val="0031741C"/>
    <w:rsid w:val="0035438C"/>
    <w:rsid w:val="00356D6F"/>
    <w:rsid w:val="00386FD0"/>
    <w:rsid w:val="003A0FEA"/>
    <w:rsid w:val="003B0563"/>
    <w:rsid w:val="003C1AA1"/>
    <w:rsid w:val="003F360C"/>
    <w:rsid w:val="00403F0E"/>
    <w:rsid w:val="0041710B"/>
    <w:rsid w:val="00433BCD"/>
    <w:rsid w:val="004461CD"/>
    <w:rsid w:val="0048212C"/>
    <w:rsid w:val="004A6DB3"/>
    <w:rsid w:val="004B3911"/>
    <w:rsid w:val="004E4D85"/>
    <w:rsid w:val="004F2614"/>
    <w:rsid w:val="005C1C71"/>
    <w:rsid w:val="005D2F34"/>
    <w:rsid w:val="005E775E"/>
    <w:rsid w:val="00604541"/>
    <w:rsid w:val="006131D1"/>
    <w:rsid w:val="006479E4"/>
    <w:rsid w:val="006C426C"/>
    <w:rsid w:val="006D430E"/>
    <w:rsid w:val="0070048F"/>
    <w:rsid w:val="00706EAA"/>
    <w:rsid w:val="0072199B"/>
    <w:rsid w:val="007511F7"/>
    <w:rsid w:val="00775071"/>
    <w:rsid w:val="007A07FF"/>
    <w:rsid w:val="007A2FA9"/>
    <w:rsid w:val="007E1838"/>
    <w:rsid w:val="007F777E"/>
    <w:rsid w:val="0084786D"/>
    <w:rsid w:val="00850093"/>
    <w:rsid w:val="00883CEE"/>
    <w:rsid w:val="008842A9"/>
    <w:rsid w:val="008E2725"/>
    <w:rsid w:val="009143CB"/>
    <w:rsid w:val="00936D27"/>
    <w:rsid w:val="00940785"/>
    <w:rsid w:val="00956126"/>
    <w:rsid w:val="009757A4"/>
    <w:rsid w:val="009A4950"/>
    <w:rsid w:val="00A178CA"/>
    <w:rsid w:val="00A21266"/>
    <w:rsid w:val="00A23231"/>
    <w:rsid w:val="00A27DB1"/>
    <w:rsid w:val="00A30747"/>
    <w:rsid w:val="00A41478"/>
    <w:rsid w:val="00A529B0"/>
    <w:rsid w:val="00A60C90"/>
    <w:rsid w:val="00A81D06"/>
    <w:rsid w:val="00A8531A"/>
    <w:rsid w:val="00A87199"/>
    <w:rsid w:val="00AA5179"/>
    <w:rsid w:val="00AB6D6D"/>
    <w:rsid w:val="00AE45DD"/>
    <w:rsid w:val="00B1438C"/>
    <w:rsid w:val="00B93C97"/>
    <w:rsid w:val="00BA43AB"/>
    <w:rsid w:val="00BA6BB3"/>
    <w:rsid w:val="00BD1233"/>
    <w:rsid w:val="00BE3F08"/>
    <w:rsid w:val="00BF1027"/>
    <w:rsid w:val="00C402EB"/>
    <w:rsid w:val="00C739E9"/>
    <w:rsid w:val="00CD6344"/>
    <w:rsid w:val="00CD66BA"/>
    <w:rsid w:val="00D01ECA"/>
    <w:rsid w:val="00D41618"/>
    <w:rsid w:val="00DA6EF4"/>
    <w:rsid w:val="00DA70E6"/>
    <w:rsid w:val="00DD22B0"/>
    <w:rsid w:val="00DD519E"/>
    <w:rsid w:val="00E03A1A"/>
    <w:rsid w:val="00E03D09"/>
    <w:rsid w:val="00E627AA"/>
    <w:rsid w:val="00E652BE"/>
    <w:rsid w:val="00E71BFD"/>
    <w:rsid w:val="00E73943"/>
    <w:rsid w:val="00E7682C"/>
    <w:rsid w:val="00E805D2"/>
    <w:rsid w:val="00E9226A"/>
    <w:rsid w:val="00F13B8A"/>
    <w:rsid w:val="00F1420F"/>
    <w:rsid w:val="00F23712"/>
    <w:rsid w:val="00F251B2"/>
    <w:rsid w:val="00F84758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9E9"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next w:val="a"/>
    <w:qFormat/>
    <w:rsid w:val="00C739E9"/>
    <w:pPr>
      <w:keepNext/>
      <w:spacing w:line="400" w:lineRule="exact"/>
      <w:outlineLvl w:val="1"/>
    </w:pPr>
    <w:rPr>
      <w:rFonts w:ascii="標楷體" w:eastAsia="標楷體"/>
      <w:color w:val="000000"/>
      <w:sz w:val="28"/>
    </w:rPr>
  </w:style>
  <w:style w:type="paragraph" w:styleId="3">
    <w:name w:val="heading 3"/>
    <w:basedOn w:val="a"/>
    <w:next w:val="a"/>
    <w:qFormat/>
    <w:rsid w:val="00C739E9"/>
    <w:pPr>
      <w:keepNext/>
      <w:spacing w:line="400" w:lineRule="exact"/>
      <w:ind w:left="17"/>
      <w:outlineLvl w:val="2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C739E9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C739E9"/>
    <w:rPr>
      <w:rFonts w:ascii="細明體" w:eastAsia="細明體" w:hAnsi="Courier New" w:cs="Courier New"/>
    </w:rPr>
  </w:style>
  <w:style w:type="paragraph" w:styleId="a5">
    <w:name w:val="Body Text"/>
    <w:basedOn w:val="a"/>
    <w:rsid w:val="00C739E9"/>
    <w:pPr>
      <w:tabs>
        <w:tab w:val="left" w:pos="176"/>
      </w:tabs>
      <w:spacing w:line="260" w:lineRule="exact"/>
    </w:pPr>
    <w:rPr>
      <w:rFonts w:ascii="新細明體"/>
      <w:sz w:val="20"/>
    </w:rPr>
  </w:style>
  <w:style w:type="paragraph" w:customStyle="1" w:styleId="1">
    <w:name w:val="表格內文1"/>
    <w:basedOn w:val="a"/>
    <w:rsid w:val="00C739E9"/>
    <w:rPr>
      <w:rFonts w:ascii="華康中明體" w:eastAsia="華康中明體"/>
      <w:bCs/>
      <w:sz w:val="22"/>
    </w:rPr>
  </w:style>
  <w:style w:type="paragraph" w:customStyle="1" w:styleId="10">
    <w:name w:val="1."/>
    <w:basedOn w:val="a"/>
    <w:rsid w:val="00C739E9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6">
    <w:name w:val="Body Text Indent"/>
    <w:basedOn w:val="a"/>
    <w:rsid w:val="00C739E9"/>
    <w:pPr>
      <w:spacing w:line="100" w:lineRule="atLeast"/>
      <w:ind w:left="212" w:hanging="212"/>
    </w:pPr>
    <w:rPr>
      <w:sz w:val="20"/>
      <w:szCs w:val="20"/>
    </w:rPr>
  </w:style>
  <w:style w:type="paragraph" w:styleId="a7">
    <w:name w:val="header"/>
    <w:basedOn w:val="a"/>
    <w:rsid w:val="00C73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C73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C739E9"/>
  </w:style>
  <w:style w:type="paragraph" w:customStyle="1" w:styleId="2">
    <w:name w:val="樣式2"/>
    <w:basedOn w:val="a"/>
    <w:rsid w:val="00BA43AB"/>
    <w:pPr>
      <w:numPr>
        <w:numId w:val="5"/>
      </w:numPr>
    </w:pPr>
  </w:style>
  <w:style w:type="paragraph" w:customStyle="1" w:styleId="11">
    <w:name w:val="1.標題文字"/>
    <w:basedOn w:val="a"/>
    <w:rsid w:val="008842A9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4"/>
    <w:rsid w:val="008842A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a">
    <w:name w:val="annotation text"/>
    <w:basedOn w:val="a"/>
    <w:semiHidden/>
    <w:rsid w:val="006C426C"/>
  </w:style>
  <w:style w:type="paragraph" w:styleId="ab">
    <w:name w:val="Block Text"/>
    <w:basedOn w:val="a"/>
    <w:rsid w:val="006C426C"/>
    <w:pPr>
      <w:ind w:left="57" w:right="57"/>
    </w:pPr>
    <w:rPr>
      <w:rFonts w:ascii="新細明體"/>
      <w:color w:val="000000"/>
      <w:sz w:val="16"/>
      <w:szCs w:val="16"/>
    </w:rPr>
  </w:style>
  <w:style w:type="paragraph" w:customStyle="1" w:styleId="30">
    <w:name w:val="3.【對應能力指標】內文字"/>
    <w:basedOn w:val="a4"/>
    <w:rsid w:val="00AB6D6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">
    <w:name w:val="4"/>
    <w:basedOn w:val="a"/>
    <w:rsid w:val="00277D9E"/>
    <w:pPr>
      <w:ind w:left="624" w:right="57" w:hanging="624"/>
    </w:pPr>
    <w:rPr>
      <w:rFonts w:ascii="新細明體" w:hAnsi="新細明體"/>
      <w:sz w:val="20"/>
      <w:szCs w:val="20"/>
    </w:rPr>
  </w:style>
  <w:style w:type="paragraph" w:customStyle="1" w:styleId="-1">
    <w:name w:val="內文-1"/>
    <w:basedOn w:val="a"/>
    <w:rsid w:val="004F2614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21">
    <w:name w:val="Body Text 2"/>
    <w:basedOn w:val="a"/>
    <w:link w:val="22"/>
    <w:rsid w:val="00236B38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236B38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1866</Words>
  <Characters>845</Characters>
  <Application>Microsoft Office Word</Application>
  <DocSecurity>0</DocSecurity>
  <Lines>7</Lines>
  <Paragraphs>5</Paragraphs>
  <ScaleCrop>false</ScaleCrop>
  <Company>南一書局企業股份有限公司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subject/>
  <dc:creator>Edit_1</dc:creator>
  <cp:keywords/>
  <dc:description/>
  <cp:lastModifiedBy>admin</cp:lastModifiedBy>
  <cp:revision>3</cp:revision>
  <cp:lastPrinted>2010-01-21T01:44:00Z</cp:lastPrinted>
  <dcterms:created xsi:type="dcterms:W3CDTF">2014-06-16T07:07:00Z</dcterms:created>
  <dcterms:modified xsi:type="dcterms:W3CDTF">2014-06-17T00:47:00Z</dcterms:modified>
</cp:coreProperties>
</file>