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E" w:rsidRPr="00282A4E" w:rsidRDefault="00CB266F">
      <w:pPr>
        <w:ind w:left="1548" w:right="-20"/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</w:pPr>
      <w:r w:rsidRPr="00282A4E">
        <w:rPr>
          <w:rFonts w:ascii="標楷體" w:eastAsia="標楷體" w:hAnsi="標楷體" w:cs="Arial"/>
          <w:b/>
          <w:color w:val="000000"/>
          <w:spacing w:val="2"/>
          <w:w w:val="90"/>
          <w:sz w:val="32"/>
          <w:szCs w:val="32"/>
        </w:rPr>
        <w:t>基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隆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市</w:t>
      </w:r>
      <w:r w:rsidR="00EF1778" w:rsidRPr="00282A4E">
        <w:rPr>
          <w:rFonts w:ascii="標楷體" w:eastAsia="標楷體" w:hAnsi="標楷體" w:cs="Arial" w:hint="eastAsia"/>
          <w:b/>
          <w:color w:val="000000"/>
          <w:spacing w:val="3"/>
          <w:w w:val="90"/>
          <w:sz w:val="32"/>
          <w:szCs w:val="32"/>
        </w:rPr>
        <w:t>南榮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國民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學</w:t>
      </w:r>
      <w:r w:rsidRPr="00282A4E">
        <w:rPr>
          <w:rFonts w:ascii="標楷體" w:eastAsia="標楷體" w:hAnsi="標楷體" w:cs="Arial"/>
          <w:b/>
          <w:color w:val="000000"/>
          <w:spacing w:val="-7"/>
          <w:sz w:val="32"/>
          <w:szCs w:val="32"/>
        </w:rPr>
        <w:t xml:space="preserve"> </w:t>
      </w:r>
      <w:r w:rsidRPr="00282A4E">
        <w:rPr>
          <w:rFonts w:ascii="標楷體" w:eastAsia="標楷體" w:hAnsi="標楷體" w:cs="Arial"/>
          <w:b/>
          <w:color w:val="000000"/>
          <w:spacing w:val="1"/>
          <w:w w:val="89"/>
          <w:sz w:val="32"/>
          <w:szCs w:val="32"/>
        </w:rPr>
        <w:t>10</w:t>
      </w:r>
      <w:r w:rsidR="00B74E56">
        <w:rPr>
          <w:rFonts w:ascii="標楷體" w:eastAsia="標楷體" w:hAnsi="標楷體" w:cs="Arial" w:hint="eastAsia"/>
          <w:b/>
          <w:color w:val="000000"/>
          <w:spacing w:val="-7"/>
          <w:sz w:val="32"/>
          <w:szCs w:val="32"/>
        </w:rPr>
        <w:t>7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學</w:t>
      </w:r>
      <w:r w:rsidRPr="00282A4E">
        <w:rPr>
          <w:rFonts w:ascii="標楷體" w:eastAsia="標楷體" w:hAnsi="標楷體" w:cs="Arial"/>
          <w:b/>
          <w:color w:val="000000"/>
          <w:spacing w:val="1"/>
          <w:w w:val="90"/>
          <w:sz w:val="32"/>
          <w:szCs w:val="32"/>
        </w:rPr>
        <w:t>度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教</w:t>
      </w:r>
      <w:r w:rsidRPr="00282A4E">
        <w:rPr>
          <w:rFonts w:ascii="標楷體" w:eastAsia="標楷體" w:hAnsi="標楷體" w:cs="Arial"/>
          <w:b/>
          <w:color w:val="000000"/>
          <w:spacing w:val="2"/>
          <w:w w:val="90"/>
          <w:sz w:val="32"/>
          <w:szCs w:val="32"/>
        </w:rPr>
        <w:t>師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公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開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觀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實施</w:t>
      </w:r>
      <w:r w:rsidRPr="00282A4E">
        <w:rPr>
          <w:rFonts w:ascii="標楷體" w:eastAsia="標楷體" w:hAnsi="標楷體" w:cs="Arial"/>
          <w:b/>
          <w:color w:val="000000"/>
          <w:spacing w:val="2"/>
          <w:w w:val="90"/>
          <w:sz w:val="32"/>
          <w:szCs w:val="32"/>
        </w:rPr>
        <w:t>計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畫</w:t>
      </w:r>
    </w:p>
    <w:p w:rsidR="002E7E0E" w:rsidRPr="00EF1778" w:rsidRDefault="00E249BB" w:rsidP="00E249BB">
      <w:pPr>
        <w:spacing w:before="23"/>
        <w:ind w:right="-20"/>
        <w:rPr>
          <w:rFonts w:ascii="標楷體" w:eastAsia="標楷體" w:hAnsi="標楷體" w:cs="Arial"/>
          <w:color w:val="000000"/>
          <w:w w:val="90"/>
          <w:szCs w:val="24"/>
        </w:rPr>
      </w:pPr>
      <w:r>
        <w:rPr>
          <w:rFonts w:ascii="標楷體" w:eastAsia="標楷體" w:hAnsi="標楷體" w:cs="Arial" w:hint="eastAsia"/>
          <w:color w:val="000000"/>
          <w:w w:val="90"/>
          <w:szCs w:val="24"/>
        </w:rPr>
        <w:t xml:space="preserve">                                                             經106.9.13公開觀課實施計畫會議通過</w:t>
      </w:r>
    </w:p>
    <w:p w:rsidR="002E7E0E" w:rsidRPr="00EF1778" w:rsidRDefault="002E7E0E">
      <w:pPr>
        <w:spacing w:line="240" w:lineRule="exact"/>
        <w:rPr>
          <w:rFonts w:ascii="標楷體" w:eastAsia="標楷體" w:hAnsi="標楷體" w:cs="Arial"/>
          <w:w w:val="90"/>
          <w:szCs w:val="24"/>
        </w:rPr>
      </w:pPr>
    </w:p>
    <w:p w:rsidR="002E7E0E" w:rsidRPr="00EF1778" w:rsidRDefault="002E7E0E">
      <w:pPr>
        <w:spacing w:after="1" w:line="120" w:lineRule="exact"/>
        <w:rPr>
          <w:rFonts w:ascii="標楷體" w:eastAsia="標楷體" w:hAnsi="標楷體" w:cs="Arial"/>
          <w:w w:val="90"/>
          <w:sz w:val="12"/>
          <w:szCs w:val="12"/>
        </w:rPr>
      </w:pPr>
    </w:p>
    <w:p w:rsidR="00EF1778" w:rsidRPr="00EF1778" w:rsidRDefault="00CB266F" w:rsidP="00EF1778">
      <w:pPr>
        <w:ind w:right="-20"/>
        <w:rPr>
          <w:rFonts w:ascii="標楷體" w:eastAsia="標楷體" w:hAnsi="標楷體" w:cs="Arial"/>
          <w:color w:val="000000"/>
          <w:spacing w:val="34"/>
          <w:szCs w:val="24"/>
        </w:rPr>
      </w:pPr>
      <w:r w:rsidRPr="00EF1778">
        <w:rPr>
          <w:rFonts w:ascii="標楷體" w:eastAsia="標楷體" w:hAnsi="標楷體" w:cs="Arial"/>
          <w:color w:val="000000"/>
          <w:spacing w:val="34"/>
          <w:w w:val="90"/>
          <w:szCs w:val="24"/>
        </w:rPr>
        <w:t>壹</w:t>
      </w:r>
      <w:r w:rsidRPr="00EF1778">
        <w:rPr>
          <w:rFonts w:ascii="標楷體" w:eastAsia="標楷體" w:hAnsi="標楷體" w:cs="Arial"/>
          <w:color w:val="000000"/>
          <w:spacing w:val="34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34"/>
          <w:w w:val="90"/>
          <w:szCs w:val="24"/>
        </w:rPr>
        <w:t>依</w:t>
      </w:r>
      <w:r w:rsidRPr="00EF1778">
        <w:rPr>
          <w:rFonts w:ascii="標楷體" w:eastAsia="標楷體" w:hAnsi="標楷體" w:cs="Arial"/>
          <w:color w:val="000000"/>
          <w:spacing w:val="36"/>
          <w:w w:val="90"/>
          <w:szCs w:val="24"/>
        </w:rPr>
        <w:t>據</w:t>
      </w:r>
      <w:r w:rsidRPr="00EF1778">
        <w:rPr>
          <w:rFonts w:ascii="標楷體" w:eastAsia="標楷體" w:hAnsi="標楷體" w:cs="Arial"/>
          <w:color w:val="000000"/>
          <w:spacing w:val="34"/>
          <w:szCs w:val="24"/>
        </w:rPr>
        <w:t>：</w:t>
      </w:r>
    </w:p>
    <w:p w:rsidR="00EF1778" w:rsidRPr="00EF1778" w:rsidRDefault="00EF1778">
      <w:pPr>
        <w:spacing w:before="43" w:line="278" w:lineRule="auto"/>
        <w:ind w:left="120" w:right="3200"/>
        <w:rPr>
          <w:rFonts w:ascii="標楷體" w:eastAsia="標楷體" w:hAnsi="標楷體" w:cs="Arial"/>
          <w:color w:val="000000"/>
          <w:spacing w:val="3"/>
          <w:szCs w:val="24"/>
        </w:rPr>
      </w:pPr>
      <w:r>
        <w:rPr>
          <w:rFonts w:ascii="標楷體" w:eastAsia="標楷體" w:hAnsi="標楷體" w:cs="Arial" w:hint="eastAsia"/>
          <w:color w:val="000000"/>
          <w:spacing w:val="13"/>
          <w:w w:val="90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pacing w:val="13"/>
          <w:w w:val="90"/>
          <w:szCs w:val="24"/>
        </w:rPr>
        <w:t>一</w:t>
      </w:r>
      <w:r w:rsidR="00CB266F" w:rsidRPr="00EF1778">
        <w:rPr>
          <w:rFonts w:ascii="標楷體" w:eastAsia="標楷體" w:hAnsi="標楷體" w:cs="Arial"/>
          <w:color w:val="000000"/>
          <w:spacing w:val="13"/>
          <w:szCs w:val="24"/>
        </w:rPr>
        <w:t>、</w:t>
      </w:r>
      <w:r w:rsidR="00CB266F" w:rsidRPr="00EF1778">
        <w:rPr>
          <w:rFonts w:ascii="標楷體" w:eastAsia="標楷體" w:hAnsi="標楷體" w:cs="Arial"/>
          <w:color w:val="000000"/>
          <w:spacing w:val="13"/>
          <w:w w:val="90"/>
          <w:szCs w:val="24"/>
        </w:rPr>
        <w:t>基隆市</w:t>
      </w:r>
      <w:r w:rsidR="00CB266F" w:rsidRPr="00EF1778">
        <w:rPr>
          <w:rFonts w:ascii="標楷體" w:eastAsia="標楷體" w:hAnsi="標楷體" w:cs="Arial"/>
          <w:color w:val="000000"/>
          <w:spacing w:val="-6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10</w:t>
      </w:r>
      <w:r w:rsidRPr="00EF1778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CB266F" w:rsidRPr="00EF177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年精進國民中學及國民小學教學品質總體計畫</w:t>
      </w:r>
      <w:r w:rsidR="00CB266F" w:rsidRPr="00EF1778">
        <w:rPr>
          <w:rFonts w:ascii="標楷體" w:eastAsia="標楷體" w:hAnsi="標楷體" w:cs="Arial"/>
          <w:color w:val="000000"/>
          <w:spacing w:val="3"/>
          <w:szCs w:val="24"/>
        </w:rPr>
        <w:t>。</w:t>
      </w:r>
    </w:p>
    <w:p w:rsidR="002E7E0E" w:rsidRPr="00EF1778" w:rsidRDefault="00CB266F" w:rsidP="00EF1778">
      <w:pPr>
        <w:spacing w:before="43" w:line="278" w:lineRule="auto"/>
        <w:ind w:left="120" w:right="3200"/>
        <w:rPr>
          <w:rFonts w:ascii="標楷體" w:eastAsia="標楷體" w:hAnsi="標楷體" w:cs="Arial"/>
          <w:color w:val="000000"/>
          <w:spacing w:val="21"/>
          <w:w w:val="90"/>
          <w:szCs w:val="24"/>
        </w:rPr>
      </w:pP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二</w:t>
      </w:r>
      <w:r w:rsidRPr="00EF1778">
        <w:rPr>
          <w:rFonts w:ascii="標楷體" w:eastAsia="標楷體" w:hAnsi="標楷體" w:cs="Arial"/>
          <w:color w:val="000000"/>
          <w:spacing w:val="9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基隆市政府</w:t>
      </w:r>
      <w:r w:rsidRPr="00EF1778">
        <w:rPr>
          <w:rFonts w:ascii="標楷體" w:eastAsia="標楷體" w:hAnsi="標楷體" w:cs="Arial"/>
          <w:color w:val="000000"/>
          <w:spacing w:val="-6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10</w:t>
      </w:r>
      <w:r w:rsidR="00EF1778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年</w:t>
      </w:r>
      <w:r w:rsidRPr="00EF1778">
        <w:rPr>
          <w:rFonts w:ascii="標楷體" w:eastAsia="標楷體" w:hAnsi="標楷體" w:cs="Arial"/>
          <w:color w:val="000000"/>
          <w:spacing w:val="-6"/>
          <w:szCs w:val="24"/>
        </w:rPr>
        <w:t xml:space="preserve"> </w:t>
      </w:r>
      <w:r w:rsidR="00EF1778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月</w:t>
      </w:r>
      <w:r w:rsidRPr="00EF1778">
        <w:rPr>
          <w:rFonts w:ascii="標楷體" w:eastAsia="標楷體" w:hAnsi="標楷體" w:cs="Arial"/>
          <w:color w:val="000000"/>
          <w:spacing w:val="-7"/>
          <w:szCs w:val="24"/>
        </w:rPr>
        <w:t xml:space="preserve"> </w:t>
      </w:r>
      <w:r w:rsidR="00EF1778">
        <w:rPr>
          <w:rFonts w:ascii="標楷體" w:eastAsia="標楷體" w:hAnsi="標楷體" w:cs="Times New Roman" w:hint="eastAsia"/>
          <w:color w:val="000000"/>
          <w:szCs w:val="24"/>
        </w:rPr>
        <w:t>23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日基府教學貳字第</w:t>
      </w:r>
      <w:r w:rsidRPr="00EF1778">
        <w:rPr>
          <w:rFonts w:ascii="標楷體" w:eastAsia="標楷體" w:hAnsi="標楷體" w:cs="Arial"/>
          <w:color w:val="000000"/>
          <w:spacing w:val="-6"/>
          <w:szCs w:val="24"/>
        </w:rPr>
        <w:t xml:space="preserve"> </w:t>
      </w:r>
      <w:r w:rsidR="00EF1778">
        <w:rPr>
          <w:rFonts w:ascii="標楷體" w:eastAsia="標楷體" w:hAnsi="標楷體" w:cs="Times New Roman" w:hint="eastAsia"/>
          <w:color w:val="000000"/>
          <w:szCs w:val="24"/>
        </w:rPr>
        <w:t>1060226837</w:t>
      </w:r>
      <w:r w:rsidRPr="00EF1778">
        <w:rPr>
          <w:rFonts w:ascii="標楷體" w:eastAsia="標楷體" w:hAnsi="標楷體" w:cs="Arial"/>
          <w:color w:val="000000"/>
          <w:spacing w:val="21"/>
          <w:w w:val="90"/>
          <w:szCs w:val="24"/>
        </w:rPr>
        <w:t>函</w:t>
      </w:r>
      <w:r w:rsidRPr="00EF1778">
        <w:rPr>
          <w:rFonts w:ascii="標楷體" w:eastAsia="標楷體" w:hAnsi="標楷體" w:cs="Arial"/>
          <w:color w:val="000000"/>
          <w:spacing w:val="21"/>
          <w:szCs w:val="24"/>
        </w:rPr>
        <w:t>。</w:t>
      </w:r>
    </w:p>
    <w:p w:rsidR="00EF1778" w:rsidRDefault="00CB266F">
      <w:pPr>
        <w:spacing w:line="278" w:lineRule="auto"/>
        <w:ind w:left="120" w:right="1640" w:hanging="120"/>
        <w:rPr>
          <w:rFonts w:ascii="標楷體" w:eastAsia="標楷體" w:hAnsi="標楷體" w:cs="Arial"/>
          <w:color w:val="000000"/>
          <w:spacing w:val="35"/>
          <w:szCs w:val="24"/>
        </w:rPr>
      </w:pPr>
      <w:r w:rsidRPr="00EF1778">
        <w:rPr>
          <w:rFonts w:ascii="標楷體" w:eastAsia="標楷體" w:hAnsi="標楷體" w:cs="Arial"/>
          <w:color w:val="000000"/>
          <w:spacing w:val="35"/>
          <w:w w:val="90"/>
          <w:szCs w:val="24"/>
        </w:rPr>
        <w:t>貳</w:t>
      </w:r>
      <w:r w:rsidRPr="00EF1778">
        <w:rPr>
          <w:rFonts w:ascii="標楷體" w:eastAsia="標楷體" w:hAnsi="標楷體" w:cs="Arial"/>
          <w:color w:val="000000"/>
          <w:spacing w:val="3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35"/>
          <w:w w:val="90"/>
          <w:szCs w:val="24"/>
        </w:rPr>
        <w:t>目</w:t>
      </w:r>
      <w:r w:rsidRPr="00EF1778">
        <w:rPr>
          <w:rFonts w:ascii="標楷體" w:eastAsia="標楷體" w:hAnsi="標楷體" w:cs="Arial"/>
          <w:color w:val="000000"/>
          <w:spacing w:val="37"/>
          <w:w w:val="90"/>
          <w:szCs w:val="24"/>
        </w:rPr>
        <w:t>的</w:t>
      </w:r>
      <w:r w:rsidRPr="00EF1778">
        <w:rPr>
          <w:rFonts w:ascii="標楷體" w:eastAsia="標楷體" w:hAnsi="標楷體" w:cs="Arial"/>
          <w:color w:val="000000"/>
          <w:spacing w:val="35"/>
          <w:szCs w:val="24"/>
        </w:rPr>
        <w:t>：</w:t>
      </w:r>
    </w:p>
    <w:p w:rsidR="00EF1778" w:rsidRDefault="00EF1778">
      <w:pPr>
        <w:spacing w:line="278" w:lineRule="auto"/>
        <w:ind w:left="120" w:right="1640" w:hanging="1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pacing w:val="35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一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、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建立教師專業學習社群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營造正向支持與合作分享文化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促進教師專業成長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。</w:t>
      </w:r>
      <w:r w:rsidR="00CB266F"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EF1778" w:rsidP="00EF1778">
      <w:pPr>
        <w:spacing w:line="278" w:lineRule="auto"/>
        <w:ind w:left="120" w:right="1640" w:hanging="120"/>
        <w:rPr>
          <w:rFonts w:ascii="標楷體" w:eastAsia="標楷體" w:hAnsi="標楷體" w:cs="Arial"/>
          <w:color w:val="000000"/>
          <w:spacing w:val="8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二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體現以學習者為主體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精進教師課室教學品質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提升學生學</w:t>
      </w:r>
      <w:r w:rsidR="00CB266F"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習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成果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。</w:t>
      </w:r>
    </w:p>
    <w:p w:rsidR="002E7E0E" w:rsidRPr="00EF1778" w:rsidRDefault="00CB266F">
      <w:pPr>
        <w:spacing w:line="277" w:lineRule="auto"/>
        <w:ind w:right="3919"/>
        <w:rPr>
          <w:rFonts w:ascii="標楷體" w:eastAsia="標楷體" w:hAnsi="標楷體" w:cs="Arial"/>
          <w:color w:val="000000"/>
          <w:spacing w:val="64"/>
          <w:szCs w:val="24"/>
        </w:rPr>
      </w:pP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參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實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施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對象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：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本校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未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參加校內教師專業發展評鑑計畫之老師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64"/>
          <w:szCs w:val="24"/>
        </w:rPr>
        <w:t>。</w:t>
      </w:r>
    </w:p>
    <w:p w:rsidR="002E7E0E" w:rsidRPr="00EF1778" w:rsidRDefault="00CB266F" w:rsidP="00EF1778">
      <w:pPr>
        <w:ind w:right="-20"/>
        <w:rPr>
          <w:rFonts w:ascii="標楷體" w:eastAsia="標楷體" w:hAnsi="標楷體" w:cs="Arial"/>
          <w:color w:val="000000"/>
          <w:spacing w:val="6"/>
          <w:szCs w:val="24"/>
        </w:rPr>
      </w:pPr>
      <w:r w:rsidRPr="00EF1778">
        <w:rPr>
          <w:rFonts w:ascii="標楷體" w:eastAsia="標楷體" w:hAnsi="標楷體" w:cs="Arial"/>
          <w:color w:val="000000"/>
          <w:spacing w:val="17"/>
          <w:w w:val="90"/>
          <w:szCs w:val="24"/>
        </w:rPr>
        <w:t>肆</w:t>
      </w:r>
      <w:r w:rsidRPr="00EF1778">
        <w:rPr>
          <w:rFonts w:ascii="標楷體" w:eastAsia="標楷體" w:hAnsi="標楷體" w:cs="Arial"/>
          <w:color w:val="000000"/>
          <w:spacing w:val="17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17"/>
          <w:w w:val="90"/>
          <w:szCs w:val="24"/>
        </w:rPr>
        <w:t>辦</w:t>
      </w:r>
      <w:r w:rsidRPr="00EF1778">
        <w:rPr>
          <w:rFonts w:ascii="標楷體" w:eastAsia="標楷體" w:hAnsi="標楷體" w:cs="Arial"/>
          <w:color w:val="000000"/>
          <w:spacing w:val="19"/>
          <w:w w:val="90"/>
          <w:szCs w:val="24"/>
        </w:rPr>
        <w:t>理</w:t>
      </w:r>
      <w:r w:rsidRPr="00EF1778">
        <w:rPr>
          <w:rFonts w:ascii="標楷體" w:eastAsia="標楷體" w:hAnsi="標楷體" w:cs="Arial"/>
          <w:color w:val="000000"/>
          <w:spacing w:val="17"/>
          <w:w w:val="90"/>
          <w:szCs w:val="24"/>
        </w:rPr>
        <w:t>時</w:t>
      </w:r>
      <w:r w:rsidRPr="00EF1778">
        <w:rPr>
          <w:rFonts w:ascii="標楷體" w:eastAsia="標楷體" w:hAnsi="標楷體" w:cs="Arial"/>
          <w:color w:val="000000"/>
          <w:spacing w:val="19"/>
          <w:w w:val="90"/>
          <w:szCs w:val="24"/>
        </w:rPr>
        <w:t>間</w:t>
      </w:r>
      <w:r w:rsidRPr="00EF1778">
        <w:rPr>
          <w:rFonts w:ascii="標楷體" w:eastAsia="標楷體" w:hAnsi="標楷體" w:cs="Arial"/>
          <w:color w:val="000000"/>
          <w:spacing w:val="17"/>
          <w:szCs w:val="24"/>
        </w:rPr>
        <w:t>：</w:t>
      </w:r>
      <w:r w:rsidRPr="00EF1778">
        <w:rPr>
          <w:rFonts w:ascii="標楷體" w:eastAsia="標楷體" w:hAnsi="標楷體" w:cs="Times New Roman"/>
          <w:color w:val="000000"/>
          <w:spacing w:val="17"/>
          <w:szCs w:val="24"/>
        </w:rPr>
        <w:t>10</w:t>
      </w:r>
      <w:r w:rsidR="00EF1778">
        <w:rPr>
          <w:rFonts w:ascii="標楷體" w:eastAsia="標楷體" w:hAnsi="標楷體" w:cs="Times New Roman" w:hint="eastAsia"/>
          <w:color w:val="000000"/>
          <w:spacing w:val="17"/>
          <w:szCs w:val="24"/>
        </w:rPr>
        <w:t>6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學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年度各學習領域授課時間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依實際排課課表辦理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。</w:t>
      </w:r>
    </w:p>
    <w:p w:rsidR="002E7E0E" w:rsidRPr="00EF1778" w:rsidRDefault="00CB266F">
      <w:pPr>
        <w:ind w:right="-20"/>
        <w:rPr>
          <w:rFonts w:ascii="標楷體" w:eastAsia="標楷體" w:hAnsi="標楷體" w:cs="Arial"/>
          <w:color w:val="000000"/>
          <w:spacing w:val="25"/>
          <w:szCs w:val="24"/>
        </w:rPr>
      </w:pP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伍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實</w:t>
      </w:r>
      <w:r w:rsidRPr="00EF1778">
        <w:rPr>
          <w:rFonts w:ascii="標楷體" w:eastAsia="標楷體" w:hAnsi="標楷體" w:cs="Arial"/>
          <w:color w:val="000000"/>
          <w:spacing w:val="27"/>
          <w:w w:val="90"/>
          <w:szCs w:val="24"/>
        </w:rPr>
        <w:t>施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原則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：</w:t>
      </w:r>
    </w:p>
    <w:p w:rsidR="002E7E0E" w:rsidRPr="00EF1778" w:rsidRDefault="00CB266F">
      <w:pPr>
        <w:spacing w:before="43" w:line="277" w:lineRule="auto"/>
        <w:ind w:left="590" w:right="-20" w:hanging="480"/>
        <w:rPr>
          <w:rFonts w:ascii="標楷體" w:eastAsia="標楷體" w:hAnsi="標楷體" w:cs="Arial"/>
          <w:color w:val="000000"/>
          <w:spacing w:val="21"/>
          <w:szCs w:val="24"/>
        </w:rPr>
      </w:pP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ㄧ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校內正式編制教師</w:t>
      </w:r>
      <w:r w:rsidRPr="00EF1778">
        <w:rPr>
          <w:rFonts w:ascii="標楷體" w:eastAsia="標楷體" w:hAnsi="標楷體" w:cs="Times New Roman"/>
          <w:color w:val="000000"/>
          <w:spacing w:val="8"/>
          <w:w w:val="99"/>
          <w:szCs w:val="24"/>
        </w:rPr>
        <w:t>(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含主任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組長</w:t>
      </w:r>
      <w:r w:rsidRPr="00EF1778">
        <w:rPr>
          <w:rFonts w:ascii="標楷體" w:eastAsia="標楷體" w:hAnsi="標楷體" w:cs="Times New Roman"/>
          <w:color w:val="000000"/>
          <w:spacing w:val="8"/>
          <w:w w:val="99"/>
          <w:szCs w:val="24"/>
        </w:rPr>
        <w:t>)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每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學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年須辦理</w:t>
      </w:r>
      <w:r w:rsidRPr="00EF1778">
        <w:rPr>
          <w:rFonts w:ascii="標楷體" w:eastAsia="標楷體" w:hAnsi="標楷體" w:cs="Arial"/>
          <w:color w:val="000000"/>
          <w:spacing w:val="23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1</w:t>
      </w:r>
      <w:r w:rsidRPr="00EF1778">
        <w:rPr>
          <w:rFonts w:ascii="標楷體" w:eastAsia="標楷體" w:hAnsi="標楷體" w:cs="Times New Roman"/>
          <w:color w:val="000000"/>
          <w:spacing w:val="29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次公開課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每次至少邀請</w:t>
      </w:r>
      <w:r w:rsidRPr="00EF1778">
        <w:rPr>
          <w:rFonts w:ascii="標楷體" w:eastAsia="標楷體" w:hAnsi="標楷體" w:cs="Arial"/>
          <w:color w:val="000000"/>
          <w:spacing w:val="22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2</w:t>
      </w:r>
      <w:r w:rsidRPr="00EF1778">
        <w:rPr>
          <w:rFonts w:ascii="標楷體" w:eastAsia="標楷體" w:hAnsi="標楷體" w:cs="Times New Roman"/>
          <w:color w:val="000000"/>
          <w:spacing w:val="29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位同儕教師參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與觀課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；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每學年每位教師至少需參與同儕觀課</w:t>
      </w:r>
      <w:r w:rsidRPr="00EF1778">
        <w:rPr>
          <w:rFonts w:ascii="標楷體" w:eastAsia="標楷體" w:hAnsi="標楷體" w:cs="Arial"/>
          <w:color w:val="000000"/>
          <w:spacing w:val="-5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2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次</w:t>
      </w:r>
      <w:r w:rsidRPr="00EF1778">
        <w:rPr>
          <w:rFonts w:ascii="標楷體" w:eastAsia="標楷體" w:hAnsi="標楷體" w:cs="Times New Roman"/>
          <w:color w:val="000000"/>
          <w:spacing w:val="-1"/>
          <w:w w:val="99"/>
          <w:szCs w:val="24"/>
        </w:rPr>
        <w:t>(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每學期</w:t>
      </w:r>
      <w:r w:rsidRPr="00EF1778">
        <w:rPr>
          <w:rFonts w:ascii="標楷體" w:eastAsia="標楷體" w:hAnsi="標楷體" w:cs="Arial"/>
          <w:color w:val="000000"/>
          <w:spacing w:val="-7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1 </w:t>
      </w:r>
      <w:r w:rsidRPr="00EF1778">
        <w:rPr>
          <w:rFonts w:ascii="標楷體" w:eastAsia="標楷體" w:hAnsi="標楷體" w:cs="Arial"/>
          <w:color w:val="000000"/>
          <w:spacing w:val="21"/>
          <w:w w:val="90"/>
          <w:szCs w:val="24"/>
        </w:rPr>
        <w:t>次</w:t>
      </w:r>
      <w:r w:rsidRPr="00EF1778">
        <w:rPr>
          <w:rFonts w:ascii="標楷體" w:eastAsia="標楷體" w:hAnsi="標楷體" w:cs="Times New Roman"/>
          <w:color w:val="000000"/>
          <w:spacing w:val="21"/>
          <w:w w:val="99"/>
          <w:szCs w:val="24"/>
        </w:rPr>
        <w:t>)</w:t>
      </w:r>
      <w:r w:rsidRPr="00EF1778">
        <w:rPr>
          <w:rFonts w:ascii="標楷體" w:eastAsia="標楷體" w:hAnsi="標楷體" w:cs="Arial"/>
          <w:color w:val="000000"/>
          <w:spacing w:val="21"/>
          <w:szCs w:val="24"/>
        </w:rPr>
        <w:t>。</w:t>
      </w:r>
    </w:p>
    <w:p w:rsidR="002E7E0E" w:rsidRPr="00EF1778" w:rsidRDefault="00CB266F">
      <w:pPr>
        <w:spacing w:line="278" w:lineRule="auto"/>
        <w:ind w:left="590" w:right="-20" w:hanging="480"/>
        <w:rPr>
          <w:rFonts w:ascii="標楷體" w:eastAsia="標楷體" w:hAnsi="標楷體" w:cs="Arial"/>
          <w:color w:val="000000"/>
          <w:spacing w:val="5"/>
          <w:szCs w:val="24"/>
        </w:rPr>
      </w:pP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二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公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開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須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於領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域學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習時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間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或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安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排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兩位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觀課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教師可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  <w:u w:val="single"/>
        </w:rPr>
        <w:t>連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續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完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成觀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課</w:t>
      </w:r>
      <w:r w:rsidRPr="00EF1778">
        <w:rPr>
          <w:rFonts w:ascii="標楷體" w:eastAsia="標楷體" w:hAnsi="標楷體" w:cs="Arial"/>
          <w:color w:val="000000"/>
          <w:spacing w:val="7"/>
          <w:szCs w:val="24"/>
          <w:u w:val="single"/>
        </w:rPr>
        <w:t>、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議課之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時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  <w:u w:val="single"/>
        </w:rPr>
        <w:t>間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辦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理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觀課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師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以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選擇無課務之節次為原則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。</w:t>
      </w:r>
    </w:p>
    <w:p w:rsidR="00EF1778" w:rsidRDefault="00CB266F">
      <w:pPr>
        <w:spacing w:line="277" w:lineRule="auto"/>
        <w:ind w:left="120" w:right="200"/>
        <w:rPr>
          <w:rFonts w:ascii="標楷體" w:eastAsia="標楷體" w:hAnsi="標楷體" w:cs="Arial"/>
          <w:color w:val="000000"/>
          <w:szCs w:val="24"/>
        </w:rPr>
      </w:pP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三</w:t>
      </w:r>
      <w:r w:rsidRPr="00EF1778">
        <w:rPr>
          <w:rFonts w:ascii="標楷體" w:eastAsia="標楷體" w:hAnsi="標楷體" w:cs="Arial"/>
          <w:color w:val="000000"/>
          <w:spacing w:val="4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進行公開課之教師可自行尋找最信任的教師同儕擔任觀課教學夥伴</w:t>
      </w:r>
      <w:r w:rsidRPr="00EF1778">
        <w:rPr>
          <w:rFonts w:ascii="標楷體" w:eastAsia="標楷體" w:hAnsi="標楷體" w:cs="Arial"/>
          <w:color w:val="000000"/>
          <w:spacing w:val="4"/>
          <w:szCs w:val="24"/>
        </w:rPr>
        <w:t>。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CB266F">
      <w:pPr>
        <w:spacing w:line="277" w:lineRule="auto"/>
        <w:ind w:left="120" w:right="200"/>
        <w:rPr>
          <w:rFonts w:ascii="標楷體" w:eastAsia="標楷體" w:hAnsi="標楷體" w:cs="Arial"/>
          <w:color w:val="000000"/>
          <w:spacing w:val="5"/>
          <w:szCs w:val="24"/>
        </w:rPr>
      </w:pP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四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學年度內經教育處或師資培育機構委託辦理公開觀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並做成紀錄者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視同完成公開課一次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。</w:t>
      </w:r>
    </w:p>
    <w:p w:rsidR="002E7E0E" w:rsidRPr="00EF1778" w:rsidRDefault="002E7E0E">
      <w:pPr>
        <w:spacing w:after="80" w:line="240" w:lineRule="exact"/>
        <w:rPr>
          <w:rFonts w:ascii="標楷體" w:eastAsia="標楷體" w:hAnsi="標楷體" w:cs="Arial"/>
          <w:spacing w:val="5"/>
          <w:szCs w:val="24"/>
        </w:rPr>
      </w:pPr>
    </w:p>
    <w:p w:rsidR="00EF1778" w:rsidRDefault="00CB266F">
      <w:pPr>
        <w:spacing w:line="277" w:lineRule="auto"/>
        <w:ind w:left="110" w:right="-20" w:hanging="110"/>
        <w:rPr>
          <w:rFonts w:ascii="標楷體" w:eastAsia="標楷體" w:hAnsi="標楷體" w:cs="Arial"/>
          <w:color w:val="000000"/>
          <w:szCs w:val="24"/>
        </w:rPr>
      </w:pP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陸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實</w:t>
      </w:r>
      <w:r w:rsidRPr="00EF1778">
        <w:rPr>
          <w:rFonts w:ascii="標楷體" w:eastAsia="標楷體" w:hAnsi="標楷體" w:cs="Arial"/>
          <w:color w:val="000000"/>
          <w:spacing w:val="27"/>
          <w:w w:val="90"/>
          <w:szCs w:val="24"/>
        </w:rPr>
        <w:t>施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方式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：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CB266F">
      <w:pPr>
        <w:spacing w:line="277" w:lineRule="auto"/>
        <w:ind w:left="110" w:right="-20" w:hanging="110"/>
        <w:rPr>
          <w:rFonts w:ascii="標楷體" w:eastAsia="標楷體" w:hAnsi="標楷體" w:cs="Arial"/>
          <w:color w:val="000000"/>
          <w:spacing w:val="3"/>
          <w:w w:val="90"/>
          <w:szCs w:val="24"/>
        </w:rPr>
      </w:pP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一</w:t>
      </w:r>
      <w:r w:rsidRPr="00EF1778">
        <w:rPr>
          <w:rFonts w:ascii="標楷體" w:eastAsia="標楷體" w:hAnsi="標楷體" w:cs="Arial"/>
          <w:color w:val="000000"/>
          <w:spacing w:val="3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每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學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期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初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由教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務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處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將教師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公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開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暨觀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課登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記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表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交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由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各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領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域召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集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人</w:t>
      </w:r>
      <w:r w:rsidRPr="00EF1778">
        <w:rPr>
          <w:rFonts w:ascii="標楷體" w:eastAsia="標楷體" w:hAnsi="標楷體" w:cs="Arial"/>
          <w:color w:val="000000"/>
          <w:spacing w:val="4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由召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集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人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協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助領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域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師</w:t>
      </w:r>
      <w:r w:rsidRPr="00EF1778">
        <w:rPr>
          <w:rFonts w:ascii="標楷體" w:eastAsia="標楷體" w:hAnsi="標楷體" w:cs="Arial"/>
          <w:color w:val="000000"/>
          <w:spacing w:val="1"/>
          <w:w w:val="90"/>
          <w:szCs w:val="24"/>
        </w:rPr>
        <w:t>自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訂</w:t>
      </w:r>
    </w:p>
    <w:p w:rsidR="00EF1778" w:rsidRDefault="00EF1778" w:rsidP="00EF1778">
      <w:pPr>
        <w:spacing w:line="278" w:lineRule="auto"/>
        <w:ind w:left="110" w:right="-20"/>
        <w:rPr>
          <w:rFonts w:ascii="標楷體" w:eastAsia="標楷體" w:hAnsi="標楷體" w:cs="Arial"/>
          <w:color w:val="000000"/>
          <w:spacing w:val="7"/>
          <w:szCs w:val="24"/>
        </w:rPr>
      </w:pPr>
      <w:r>
        <w:rPr>
          <w:rFonts w:ascii="標楷體" w:eastAsia="標楷體" w:hAnsi="標楷體" w:cs="Arial" w:hint="eastAsia"/>
          <w:color w:val="000000"/>
          <w:spacing w:val="7"/>
          <w:w w:val="90"/>
          <w:szCs w:val="24"/>
        </w:rPr>
        <w:t xml:space="preserve">   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公開課及觀課日期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。</w:t>
      </w:r>
    </w:p>
    <w:p w:rsidR="00EF1778" w:rsidRDefault="00CB266F" w:rsidP="00EF1778">
      <w:pPr>
        <w:spacing w:line="278" w:lineRule="auto"/>
        <w:ind w:right="-20"/>
        <w:rPr>
          <w:rFonts w:ascii="標楷體" w:eastAsia="標楷體" w:hAnsi="標楷體" w:cs="Arial"/>
          <w:color w:val="000000"/>
          <w:spacing w:val="8"/>
          <w:szCs w:val="24"/>
        </w:rPr>
      </w:pP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二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教學者進行公開課前須先與觀課教師進行會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談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（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由觀察者填寫教學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  <w:u w:val="single"/>
        </w:rPr>
        <w:t>觀察前會談紀錄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  <w:u w:val="single"/>
        </w:rPr>
        <w:t>表</w:t>
      </w:r>
      <w:r w:rsidRPr="00EF1778">
        <w:rPr>
          <w:rFonts w:ascii="標楷體" w:eastAsia="標楷體" w:hAnsi="標楷體" w:cs="Arial"/>
          <w:color w:val="000000"/>
          <w:spacing w:val="8"/>
          <w:szCs w:val="24"/>
          <w:u w:val="single"/>
        </w:rPr>
        <w:t>）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。</w:t>
      </w:r>
    </w:p>
    <w:p w:rsidR="002E7E0E" w:rsidRPr="00EF1778" w:rsidRDefault="00CB266F" w:rsidP="00EF1778">
      <w:pPr>
        <w:spacing w:line="278" w:lineRule="auto"/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三</w:t>
      </w:r>
      <w:r w:rsidRPr="00EF1778">
        <w:rPr>
          <w:rFonts w:ascii="標楷體" w:eastAsia="標楷體" w:hAnsi="標楷體" w:cs="Arial"/>
          <w:color w:val="000000"/>
          <w:spacing w:val="12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公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開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結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束後</w:t>
      </w:r>
      <w:r w:rsidRPr="00EF1778">
        <w:rPr>
          <w:rFonts w:ascii="標楷體" w:eastAsia="標楷體" w:hAnsi="標楷體" w:cs="Arial"/>
          <w:color w:val="000000"/>
          <w:spacing w:val="15"/>
          <w:w w:val="90"/>
          <w:szCs w:val="24"/>
        </w:rPr>
        <w:t>授課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教師填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寫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自</w:t>
      </w:r>
      <w:r w:rsidRPr="00EF1778">
        <w:rPr>
          <w:rFonts w:ascii="標楷體" w:eastAsia="標楷體" w:hAnsi="標楷體" w:cs="Arial"/>
          <w:color w:val="000000"/>
          <w:spacing w:val="15"/>
          <w:w w:val="90"/>
          <w:szCs w:val="24"/>
          <w:u w:val="single"/>
        </w:rPr>
        <w:t>我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省思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  <w:u w:val="single"/>
        </w:rPr>
        <w:t>檢核</w:t>
      </w:r>
      <w:r w:rsidRPr="00EF1778">
        <w:rPr>
          <w:rFonts w:ascii="標楷體" w:eastAsia="標楷體" w:hAnsi="標楷體" w:cs="Arial"/>
          <w:color w:val="000000"/>
          <w:spacing w:val="13"/>
          <w:w w:val="90"/>
          <w:szCs w:val="24"/>
          <w:u w:val="single"/>
        </w:rPr>
        <w:t>表</w:t>
      </w:r>
      <w:r w:rsidRPr="00EF1778">
        <w:rPr>
          <w:rFonts w:ascii="標楷體" w:eastAsia="標楷體" w:hAnsi="標楷體" w:cs="Arial"/>
          <w:color w:val="000000"/>
          <w:spacing w:val="12"/>
          <w:szCs w:val="24"/>
          <w:u w:val="single"/>
        </w:rPr>
        <w:t>（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質</w:t>
      </w:r>
      <w:r w:rsidRPr="00EF1778">
        <w:rPr>
          <w:rFonts w:ascii="標楷體" w:eastAsia="標楷體" w:hAnsi="標楷體" w:cs="Arial"/>
          <w:color w:val="000000"/>
          <w:spacing w:val="14"/>
          <w:szCs w:val="24"/>
          <w:u w:val="single"/>
        </w:rPr>
        <w:t>、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量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  <w:u w:val="single"/>
        </w:rPr>
        <w:t>兼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具</w:t>
      </w:r>
      <w:r w:rsidRPr="00EF1778">
        <w:rPr>
          <w:rFonts w:ascii="標楷體" w:eastAsia="標楷體" w:hAnsi="標楷體" w:cs="Arial"/>
          <w:color w:val="000000"/>
          <w:spacing w:val="13"/>
          <w:szCs w:val="24"/>
          <w:u w:val="single"/>
        </w:rPr>
        <w:t>）</w:t>
      </w:r>
      <w:r w:rsidRPr="00EF1778">
        <w:rPr>
          <w:rFonts w:ascii="標楷體" w:eastAsia="標楷體" w:hAnsi="標楷體" w:cs="Arial"/>
          <w:color w:val="000000"/>
          <w:spacing w:val="14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並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邀請觀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15"/>
          <w:w w:val="90"/>
          <w:szCs w:val="24"/>
        </w:rPr>
        <w:t>師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進行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回饋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會談</w:t>
      </w:r>
      <w:r w:rsidRPr="00EF1778">
        <w:rPr>
          <w:rFonts w:ascii="標楷體" w:eastAsia="標楷體" w:hAnsi="標楷體" w:cs="Arial"/>
          <w:color w:val="000000"/>
          <w:spacing w:val="12"/>
          <w:szCs w:val="24"/>
        </w:rPr>
        <w:t>；</w:t>
      </w:r>
    </w:p>
    <w:p w:rsidR="00EF1778" w:rsidRDefault="00EF1778" w:rsidP="00EF1778">
      <w:pPr>
        <w:spacing w:line="278" w:lineRule="auto"/>
        <w:ind w:left="110" w:right="-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pacing w:val="3"/>
          <w:w w:val="90"/>
          <w:szCs w:val="24"/>
        </w:rPr>
        <w:t xml:space="preserve">   </w:t>
      </w:r>
      <w:r w:rsidR="00CB266F"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觀課教師則依據教學觀察結果作成</w:t>
      </w:r>
      <w:r w:rsidR="00CB266F" w:rsidRPr="00EF1778">
        <w:rPr>
          <w:rFonts w:ascii="標楷體" w:eastAsia="標楷體" w:hAnsi="標楷體" w:cs="Arial"/>
          <w:color w:val="000000"/>
          <w:spacing w:val="3"/>
          <w:w w:val="90"/>
          <w:szCs w:val="24"/>
          <w:u w:val="single"/>
        </w:rPr>
        <w:t>觀課紀錄表</w:t>
      </w:r>
      <w:r w:rsidR="00CB266F" w:rsidRPr="00EF1778">
        <w:rPr>
          <w:rFonts w:ascii="標楷體" w:eastAsia="標楷體" w:hAnsi="標楷體" w:cs="Arial"/>
          <w:color w:val="000000"/>
          <w:spacing w:val="3"/>
          <w:szCs w:val="24"/>
          <w:u w:val="single"/>
        </w:rPr>
        <w:t>。</w:t>
      </w:r>
      <w:r w:rsidR="00CB266F"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CB266F" w:rsidP="00EF1778">
      <w:pPr>
        <w:spacing w:line="278" w:lineRule="auto"/>
        <w:ind w:right="-20"/>
        <w:rPr>
          <w:rFonts w:ascii="標楷體" w:eastAsia="標楷體" w:hAnsi="標楷體" w:cs="Arial"/>
          <w:color w:val="000000"/>
          <w:spacing w:val="6"/>
          <w:w w:val="90"/>
          <w:szCs w:val="24"/>
        </w:rPr>
      </w:pP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四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觀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察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前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後會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談紀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錄表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錄表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及自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我檢核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表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以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電腦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繕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打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於公開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後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兩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週內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繳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交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至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務</w:t>
      </w:r>
      <w:r w:rsidRPr="00EF1778">
        <w:rPr>
          <w:rFonts w:ascii="標楷體" w:eastAsia="標楷體" w:hAnsi="標楷體" w:cs="Arial"/>
          <w:color w:val="000000"/>
          <w:spacing w:val="32"/>
          <w:w w:val="90"/>
          <w:szCs w:val="24"/>
        </w:rPr>
        <w:t>處</w:t>
      </w:r>
      <w:r w:rsidRPr="00EF1778">
        <w:rPr>
          <w:rFonts w:ascii="標楷體" w:eastAsia="標楷體" w:hAnsi="標楷體" w:cs="Arial"/>
          <w:color w:val="000000"/>
          <w:spacing w:val="32"/>
          <w:szCs w:val="24"/>
        </w:rPr>
        <w:t>。</w:t>
      </w:r>
    </w:p>
    <w:p w:rsidR="002E7E0E" w:rsidRPr="00EF1778" w:rsidRDefault="00CB266F">
      <w:pPr>
        <w:ind w:right="-20"/>
        <w:rPr>
          <w:rFonts w:ascii="標楷體" w:eastAsia="標楷體" w:hAnsi="標楷體" w:cs="Arial"/>
          <w:color w:val="000000"/>
          <w:spacing w:val="10"/>
          <w:szCs w:val="24"/>
        </w:rPr>
      </w:pP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柒</w:t>
      </w:r>
      <w:r w:rsidRPr="00EF1778">
        <w:rPr>
          <w:rFonts w:ascii="標楷體" w:eastAsia="標楷體" w:hAnsi="標楷體" w:cs="Arial"/>
          <w:color w:val="000000"/>
          <w:spacing w:val="10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本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計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畫奉校長核定後實施</w:t>
      </w:r>
      <w:r w:rsidRPr="00EF1778">
        <w:rPr>
          <w:rFonts w:ascii="標楷體" w:eastAsia="標楷體" w:hAnsi="標楷體" w:cs="Arial"/>
          <w:color w:val="000000"/>
          <w:spacing w:val="12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修正時亦同</w:t>
      </w:r>
      <w:r w:rsidRPr="00EF1778">
        <w:rPr>
          <w:rFonts w:ascii="標楷體" w:eastAsia="標楷體" w:hAnsi="標楷體" w:cs="Arial"/>
          <w:color w:val="000000"/>
          <w:spacing w:val="10"/>
          <w:szCs w:val="24"/>
        </w:rPr>
        <w:t>。</w:t>
      </w:r>
    </w:p>
    <w:p w:rsidR="002E7E0E" w:rsidRPr="00EF1778" w:rsidRDefault="002E7E0E">
      <w:pPr>
        <w:rPr>
          <w:rFonts w:ascii="標楷體" w:eastAsia="標楷體" w:hAnsi="標楷體"/>
        </w:rPr>
        <w:sectPr w:rsidR="002E7E0E" w:rsidRPr="00EF1778">
          <w:type w:val="continuous"/>
          <w:pgSz w:w="11906" w:h="16838"/>
          <w:pgMar w:top="687" w:right="717" w:bottom="1134" w:left="720" w:header="720" w:footer="720" w:gutter="0"/>
          <w:cols w:space="708"/>
        </w:sectPr>
      </w:pPr>
    </w:p>
    <w:p w:rsidR="002E7E0E" w:rsidRPr="00282A4E" w:rsidRDefault="00CB266F">
      <w:pPr>
        <w:ind w:left="224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lastRenderedPageBreak/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教師公開課暨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觀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登記表</w:t>
      </w:r>
    </w:p>
    <w:p w:rsidR="002E7E0E" w:rsidRPr="00EF1778" w:rsidRDefault="002E7E0E">
      <w:pPr>
        <w:spacing w:after="5" w:line="200" w:lineRule="exact"/>
        <w:rPr>
          <w:rFonts w:ascii="標楷體" w:eastAsia="標楷體" w:hAnsi="標楷體" w:cs="Arial"/>
          <w:w w:val="91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1985"/>
        <w:gridCol w:w="1793"/>
        <w:gridCol w:w="4090"/>
      </w:tblGrid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127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公開授</w:t>
            </w:r>
            <w:r w:rsidRPr="00EF1778">
              <w:rPr>
                <w:rFonts w:ascii="標楷體" w:eastAsia="標楷體" w:hAnsi="標楷體" w:cs="Arial"/>
                <w:color w:val="000000"/>
                <w:spacing w:val="-2"/>
                <w:w w:val="91"/>
                <w:sz w:val="28"/>
                <w:szCs w:val="28"/>
              </w:rPr>
              <w:t>課</w:t>
            </w: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教師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432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觀課教師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617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日期</w:t>
            </w: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1483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課程進度</w:t>
            </w: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B74E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蔡承諺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B74E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楊昇龍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B74E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108/5/8</w:t>
            </w: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E56" w:rsidRPr="00EF1778" w:rsidRDefault="00B74E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歷史八年級第四章</w:t>
            </w:r>
          </w:p>
        </w:tc>
      </w:tr>
      <w:tr w:rsidR="002E7E0E" w:rsidRPr="00EF1778">
        <w:trPr>
          <w:cantSplit/>
          <w:trHeight w:hRule="exact" w:val="731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2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2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</w:tbl>
    <w:p w:rsidR="002E7E0E" w:rsidRPr="00EF1778" w:rsidRDefault="002E7E0E">
      <w:pPr>
        <w:rPr>
          <w:rFonts w:ascii="標楷體" w:eastAsia="標楷體" w:hAnsi="標楷體"/>
        </w:rPr>
        <w:sectPr w:rsidR="002E7E0E" w:rsidRPr="00EF1778">
          <w:pgSz w:w="11906" w:h="16838"/>
          <w:pgMar w:top="912" w:right="850" w:bottom="1134" w:left="1051" w:header="720" w:footer="720" w:gutter="0"/>
          <w:cols w:space="708"/>
        </w:sectPr>
      </w:pPr>
    </w:p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B74E56">
        <w:rPr>
          <w:rFonts w:ascii="標楷體" w:eastAsia="標楷體" w:hAnsi="標楷體" w:hint="eastAsia"/>
          <w:u w:val="single"/>
        </w:rPr>
        <w:t xml:space="preserve">108/5/8  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B74E56">
        <w:rPr>
          <w:rFonts w:ascii="標楷體" w:eastAsia="標楷體" w:hAnsi="標楷體" w:hint="eastAsia"/>
          <w:u w:val="single"/>
        </w:rPr>
        <w:t>八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B74E56">
        <w:rPr>
          <w:rFonts w:ascii="標楷體" w:eastAsia="標楷體" w:hAnsi="標楷體" w:hint="eastAsia"/>
          <w:u w:val="single"/>
        </w:rPr>
        <w:t xml:space="preserve">第四章 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教材來源：</w:t>
      </w:r>
      <w:r w:rsidR="00B74E56">
        <w:rPr>
          <w:rFonts w:ascii="標楷體" w:eastAsia="標楷體" w:hAnsi="標楷體" w:hint="eastAsia"/>
        </w:rPr>
        <w:t>課本</w:t>
      </w:r>
      <w:r w:rsidRPr="00E46A24">
        <w:rPr>
          <w:rFonts w:ascii="標楷體" w:eastAsia="標楷體" w:hAnsi="標楷體" w:hint="eastAsia"/>
          <w:u w:val="single"/>
        </w:rPr>
        <w:t xml:space="preserve">          </w:t>
      </w: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B74E56">
        <w:rPr>
          <w:rFonts w:ascii="標楷體" w:eastAsia="標楷體" w:hAnsi="標楷體" w:hint="eastAsia"/>
          <w:u w:val="single"/>
        </w:rPr>
        <w:t>蔡承諺</w:t>
      </w:r>
      <w:r w:rsidRPr="00E46A24">
        <w:rPr>
          <w:rFonts w:ascii="標楷體" w:eastAsia="標楷體" w:hAnsi="標楷體" w:hint="eastAsia"/>
          <w:u w:val="single"/>
        </w:rPr>
        <w:t xml:space="preserve">       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="00B74E56">
        <w:rPr>
          <w:rFonts w:ascii="標楷體" w:eastAsia="標楷體" w:hAnsi="標楷體" w:hint="eastAsia"/>
          <w:u w:val="single"/>
        </w:rPr>
        <w:t>楊昇龍</w:t>
      </w:r>
      <w:r w:rsidRPr="00E46A24">
        <w:rPr>
          <w:rFonts w:ascii="標楷體" w:eastAsia="標楷體" w:hAnsi="標楷體" w:hint="eastAsia"/>
          <w:u w:val="single"/>
        </w:rPr>
        <w:t xml:space="preserve">          </w:t>
      </w:r>
      <w:r w:rsidRPr="00E46A24">
        <w:rPr>
          <w:rFonts w:ascii="標楷體" w:eastAsia="標楷體" w:hAnsi="標楷體" w:hint="eastAsia"/>
        </w:rPr>
        <w:t xml:space="preserve">  觀察前會談時間：</w:t>
      </w:r>
      <w:r w:rsidR="00B74E56">
        <w:rPr>
          <w:rFonts w:ascii="標楷體" w:eastAsia="標楷體" w:hAnsi="標楷體" w:hint="eastAsia"/>
        </w:rPr>
        <w:t>20min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282A4E" w:rsidRPr="00E46A24" w:rsidRDefault="0032350F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6019800" cy="7429500"/>
                <wp:effectExtent l="9525" t="13970" r="9525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3543" w:rsidRDefault="00AB3543" w:rsidP="00B74E5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B3543" w:rsidRPr="00B74E56" w:rsidRDefault="00AB3543" w:rsidP="00B74E56">
                            <w:pPr>
                              <w:pStyle w:val="a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以課本教學為主要內容。</w:t>
                            </w:r>
                          </w:p>
                          <w:p w:rsidR="00AB3543" w:rsidRPr="00C42874" w:rsidRDefault="00AB3543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Default="00AB3543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AB3543" w:rsidRPr="00B74E56" w:rsidRDefault="00AB3543" w:rsidP="00B74E56">
                            <w:pPr>
                              <w:pStyle w:val="a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讓學生熟悉民國初期的相關歷史，並且進而對中華民國發展史有更深的了解。</w:t>
                            </w:r>
                          </w:p>
                          <w:p w:rsidR="00AB3543" w:rsidRPr="00C42874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C42874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C42874" w:rsidRDefault="00AB3543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B3543" w:rsidRPr="00C42874" w:rsidRDefault="00AB3543" w:rsidP="00B74E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學生多是熟悉台灣戰後的發展，對於中國比較不熟悉，會比較針對學生在中國歷史上加強教學與理解。</w:t>
                            </w:r>
                          </w:p>
                          <w:p w:rsidR="00AB3543" w:rsidRPr="00B74E56" w:rsidRDefault="00AB3543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C42874" w:rsidRDefault="00AB3543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AB3543" w:rsidRPr="00C42874" w:rsidRDefault="00AB3543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採取課堂教學與學生問答互動的方式。</w:t>
                            </w:r>
                          </w:p>
                          <w:p w:rsidR="00AB3543" w:rsidRPr="00C42874" w:rsidRDefault="00AB3543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C42874" w:rsidRDefault="00AB3543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C42874" w:rsidRDefault="00AB3543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AB3543" w:rsidRPr="00C42874" w:rsidRDefault="00AB3543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在課程結束後。會將比較重要的內容，製作出小張的問答測驗卷；再檢討後。已自行命題的大張測驗卷為主要評量方式。</w:t>
                            </w:r>
                          </w:p>
                          <w:p w:rsidR="00AB3543" w:rsidRPr="00C42874" w:rsidRDefault="00AB3543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C42874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C42874" w:rsidRDefault="00AB3543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B3543" w:rsidRPr="00C42874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以課堂走動方式觀察，並且觀察學生是否能夠跟上老師上課的步調。</w:t>
                            </w:r>
                          </w:p>
                          <w:p w:rsidR="00AB3543" w:rsidRPr="005422B4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Default="00AB3543" w:rsidP="00282A4E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C42874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C42874" w:rsidRDefault="00AB3543" w:rsidP="00282A4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B3543" w:rsidRDefault="00AB3543" w:rsidP="00282A4E">
                            <w:r>
                              <w:rPr>
                                <w:rFonts w:hint="eastAsia"/>
                              </w:rPr>
                              <w:t>108/5/8</w:t>
                            </w:r>
                            <w:r>
                              <w:rPr>
                                <w:rFonts w:hint="eastAsia"/>
                              </w:rPr>
                              <w:t>下午</w:t>
                            </w:r>
                            <w:r>
                              <w:rPr>
                                <w:rFonts w:hint="eastAsia"/>
                              </w:rPr>
                              <w:t xml:space="preserve">4:30  </w:t>
                            </w:r>
                            <w:r>
                              <w:rPr>
                                <w:rFonts w:hint="eastAsia"/>
                              </w:rPr>
                              <w:t>學務處公共會議區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pt;margin-top:13.55pt;width:474pt;height:5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" filled="f">
                <v:textbox>
                  <w:txbxContent>
                    <w:p w:rsidR="00AB3543" w:rsidRDefault="00AB3543" w:rsidP="00B74E56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B3543" w:rsidRPr="00B74E56" w:rsidRDefault="00AB3543" w:rsidP="00B74E56">
                      <w:pPr>
                        <w:pStyle w:val="a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以課本教學為主要內容。</w:t>
                      </w:r>
                    </w:p>
                    <w:p w:rsidR="00AB3543" w:rsidRPr="00C42874" w:rsidRDefault="00AB3543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3543" w:rsidRDefault="00AB3543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AB3543" w:rsidRPr="00B74E56" w:rsidRDefault="00AB3543" w:rsidP="00B74E56">
                      <w:pPr>
                        <w:pStyle w:val="a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讓學生熟悉民國初期的相關歷史，並且進而對中華民國發展史有更深的了解。</w:t>
                      </w:r>
                    </w:p>
                    <w:p w:rsidR="00AB3543" w:rsidRPr="00C42874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C42874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C42874" w:rsidRDefault="00AB3543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B3543" w:rsidRPr="00C42874" w:rsidRDefault="00AB3543" w:rsidP="00B74E5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學生多是熟悉台灣戰後的發展，對於中國比較不熟悉，會比較針對學生在中國歷史上加強教學與理解。</w:t>
                      </w:r>
                    </w:p>
                    <w:p w:rsidR="00AB3543" w:rsidRPr="00B74E56" w:rsidRDefault="00AB3543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C42874" w:rsidRDefault="00AB3543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AB3543" w:rsidRPr="00C42874" w:rsidRDefault="00AB3543" w:rsidP="00282A4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採取課堂教學與學生問答互動的方式。</w:t>
                      </w:r>
                    </w:p>
                    <w:p w:rsidR="00AB3543" w:rsidRPr="00C42874" w:rsidRDefault="00AB3543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C42874" w:rsidRDefault="00AB3543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C42874" w:rsidRDefault="00AB3543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AB3543" w:rsidRPr="00C42874" w:rsidRDefault="00AB3543" w:rsidP="00282A4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在課程結束後。會將比較重要的內容，製作出小張的問答測驗卷；再檢討後。已自行命題的大張測驗卷為主要評量方式。</w:t>
                      </w:r>
                    </w:p>
                    <w:p w:rsidR="00AB3543" w:rsidRPr="00C42874" w:rsidRDefault="00AB3543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C42874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C42874" w:rsidRDefault="00AB3543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B3543" w:rsidRPr="00C42874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以課堂走動方式觀察，並且觀察學生是否能夠跟上老師上課的步調。</w:t>
                      </w:r>
                    </w:p>
                    <w:p w:rsidR="00AB3543" w:rsidRPr="005422B4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Default="00AB3543" w:rsidP="00282A4E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C42874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C42874" w:rsidRDefault="00AB3543" w:rsidP="00282A4E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B3543" w:rsidRDefault="00AB3543" w:rsidP="00282A4E">
                      <w:r>
                        <w:rPr>
                          <w:rFonts w:hint="eastAsia"/>
                        </w:rPr>
                        <w:t>108/5/8</w:t>
                      </w:r>
                      <w:r>
                        <w:rPr>
                          <w:rFonts w:hint="eastAsia"/>
                        </w:rPr>
                        <w:t>下午</w:t>
                      </w:r>
                      <w:r>
                        <w:rPr>
                          <w:rFonts w:hint="eastAsia"/>
                        </w:rPr>
                        <w:t xml:space="preserve">4:30  </w:t>
                      </w:r>
                      <w:r>
                        <w:rPr>
                          <w:rFonts w:hint="eastAsia"/>
                        </w:rPr>
                        <w:t>學務處公共會議區</w:t>
                      </w:r>
                    </w:p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 w:rsidR="00836E86">
        <w:rPr>
          <w:rFonts w:ascii="標楷體" w:eastAsia="標楷體" w:hAnsi="標楷體" w:hint="eastAsia"/>
          <w:b/>
          <w:sz w:val="28"/>
          <w:szCs w:val="28"/>
        </w:rPr>
        <w:t>7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282A4E" w:rsidRPr="000E5BC7" w:rsidRDefault="00282A4E" w:rsidP="00282A4E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教學者姓名： </w:t>
      </w:r>
      <w:r w:rsidR="00836E86">
        <w:rPr>
          <w:rFonts w:ascii="標楷體" w:eastAsia="標楷體" w:hAnsi="標楷體" w:hint="eastAsia"/>
        </w:rPr>
        <w:t>蔡承諺</w:t>
      </w:r>
      <w:r w:rsidRPr="000E5BC7">
        <w:rPr>
          <w:rFonts w:ascii="標楷體" w:eastAsia="標楷體" w:hAnsi="標楷體" w:hint="eastAsia"/>
        </w:rPr>
        <w:t xml:space="preserve">      </w:t>
      </w:r>
      <w:r w:rsidRPr="000E5BC7">
        <w:rPr>
          <w:rFonts w:ascii="標楷體" w:eastAsia="標楷體" w:hAnsi="標楷體"/>
        </w:rPr>
        <w:t xml:space="preserve">    </w:t>
      </w:r>
      <w:r w:rsidRPr="000E5BC7">
        <w:rPr>
          <w:rFonts w:ascii="標楷體" w:eastAsia="標楷體" w:hAnsi="標楷體" w:hint="eastAsia"/>
        </w:rPr>
        <w:t>科目單元名稱：</w:t>
      </w:r>
      <w:r w:rsidR="00836E86">
        <w:rPr>
          <w:rFonts w:ascii="標楷體" w:eastAsia="標楷體" w:hAnsi="標楷體" w:hint="eastAsia"/>
        </w:rPr>
        <w:t>八下歷史第四章</w:t>
      </w:r>
      <w:r w:rsidRPr="000E5BC7">
        <w:rPr>
          <w:rFonts w:ascii="標楷體" w:eastAsia="標楷體" w:hAnsi="標楷體" w:hint="eastAsia"/>
        </w:rPr>
        <w:t xml:space="preserve">     </w:t>
      </w:r>
      <w:r w:rsidRPr="000E5BC7">
        <w:rPr>
          <w:rFonts w:ascii="標楷體" w:eastAsia="標楷體" w:hAnsi="標楷體"/>
        </w:rPr>
        <w:t xml:space="preserve"> </w:t>
      </w:r>
      <w:r w:rsidRPr="000E5BC7">
        <w:rPr>
          <w:rFonts w:ascii="標楷體" w:eastAsia="標楷體" w:hAnsi="標楷體" w:hint="eastAsia"/>
        </w:rPr>
        <w:t>班級：</w:t>
      </w:r>
      <w:r w:rsidR="00836E86">
        <w:rPr>
          <w:rFonts w:ascii="標楷體" w:eastAsia="標楷體" w:hAnsi="標楷體" w:hint="eastAsia"/>
        </w:rPr>
        <w:t>801</w:t>
      </w:r>
      <w:r w:rsidRPr="000E5BC7">
        <w:rPr>
          <w:rFonts w:ascii="標楷體" w:eastAsia="標楷體" w:hAnsi="標楷體" w:hint="eastAsia"/>
        </w:rPr>
        <w:t xml:space="preserve">   </w:t>
      </w:r>
      <w:r w:rsidRPr="000E5BC7">
        <w:rPr>
          <w:rFonts w:ascii="標楷體" w:eastAsia="標楷體" w:hAnsi="標楷體"/>
        </w:rPr>
        <w:t xml:space="preserve"> </w:t>
      </w:r>
    </w:p>
    <w:p w:rsidR="00282A4E" w:rsidRPr="000E5BC7" w:rsidRDefault="00282A4E" w:rsidP="000E5BC7">
      <w:r w:rsidRPr="000E5BC7">
        <w:rPr>
          <w:rFonts w:ascii="標楷體" w:eastAsia="標楷體" w:hAnsi="標楷體" w:hint="eastAsia"/>
        </w:rPr>
        <w:t>觀課夥伴資料</w:t>
      </w:r>
      <w:r w:rsidRPr="000E5BC7">
        <w:rPr>
          <w:rFonts w:ascii="標楷體" w:eastAsia="標楷體" w:hAnsi="標楷體"/>
        </w:rPr>
        <w:t>: (</w:t>
      </w:r>
      <w:r w:rsidRPr="000E5BC7">
        <w:rPr>
          <w:rFonts w:ascii="標楷體" w:eastAsia="標楷體" w:hAnsi="標楷體" w:hint="eastAsia"/>
        </w:rPr>
        <w:t>縣市</w:t>
      </w:r>
      <w:r w:rsidRPr="000E5BC7">
        <w:rPr>
          <w:rFonts w:ascii="標楷體" w:eastAsia="標楷體" w:hAnsi="標楷體"/>
        </w:rPr>
        <w:t xml:space="preserve">)  </w:t>
      </w:r>
      <w:r w:rsidR="00836E86">
        <w:rPr>
          <w:rFonts w:ascii="標楷體" w:eastAsia="標楷體" w:hAnsi="標楷體" w:hint="eastAsia"/>
        </w:rPr>
        <w:t>基隆市</w:t>
      </w:r>
      <w:r w:rsidRPr="000E5BC7">
        <w:rPr>
          <w:rFonts w:ascii="標楷體" w:eastAsia="標楷體" w:hAnsi="標楷體"/>
        </w:rPr>
        <w:t xml:space="preserve">        (</w:t>
      </w:r>
      <w:r w:rsidRPr="000E5BC7">
        <w:rPr>
          <w:rFonts w:ascii="標楷體" w:eastAsia="標楷體" w:hAnsi="標楷體" w:hint="eastAsia"/>
        </w:rPr>
        <w:t>學校</w:t>
      </w:r>
      <w:r w:rsidRPr="000E5BC7">
        <w:rPr>
          <w:rFonts w:ascii="標楷體" w:eastAsia="標楷體" w:hAnsi="標楷體"/>
        </w:rPr>
        <w:t>)</w:t>
      </w:r>
      <w:r w:rsidR="00836E86">
        <w:rPr>
          <w:rFonts w:ascii="標楷體" w:eastAsia="標楷體" w:hAnsi="標楷體" w:hint="eastAsia"/>
        </w:rPr>
        <w:t>南榮國中</w:t>
      </w:r>
      <w:r w:rsidR="000E5BC7" w:rsidRPr="000E5BC7">
        <w:rPr>
          <w:rFonts w:ascii="標楷體" w:eastAsia="標楷體" w:hAnsi="標楷體"/>
        </w:rPr>
        <w:t xml:space="preserve">         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老師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836E86">
        <w:rPr>
          <w:rFonts w:ascii="標楷體" w:eastAsia="標楷體" w:hAnsi="標楷體" w:hint="eastAsia"/>
        </w:rPr>
        <w:t>楊昇龍</w:t>
      </w:r>
      <w:r w:rsidR="000E5BC7" w:rsidRPr="000E5BC7">
        <w:rPr>
          <w:rFonts w:ascii="標楷體" w:eastAsia="標楷體" w:hAnsi="標楷體"/>
        </w:rPr>
        <w:t xml:space="preserve">         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科目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0E5BC7" w:rsidRPr="000E5BC7">
        <w:rPr>
          <w:rFonts w:ascii="標楷體" w:eastAsia="標楷體" w:hAnsi="標楷體"/>
          <w:u w:val="single"/>
        </w:rPr>
        <w:t xml:space="preserve"> </w:t>
      </w:r>
      <w:r w:rsidR="000E5BC7" w:rsidRPr="000E5BC7">
        <w:t xml:space="preserve"> </w:t>
      </w:r>
      <w:r w:rsidR="00836E86">
        <w:rPr>
          <w:rFonts w:hint="eastAsia"/>
        </w:rPr>
        <w:t>地理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觀察日期：   </w:t>
      </w:r>
      <w:r w:rsidR="00836E86">
        <w:rPr>
          <w:rFonts w:ascii="標楷體" w:eastAsia="標楷體" w:hAnsi="標楷體" w:hint="eastAsia"/>
        </w:rPr>
        <w:t>108</w:t>
      </w:r>
      <w:r w:rsidRPr="000E5BC7">
        <w:rPr>
          <w:rFonts w:ascii="標楷體" w:eastAsia="標楷體" w:hAnsi="標楷體" w:hint="eastAsia"/>
        </w:rPr>
        <w:t xml:space="preserve">   年</w:t>
      </w:r>
      <w:r w:rsidRPr="000E5BC7">
        <w:rPr>
          <w:rFonts w:ascii="標楷體" w:eastAsia="標楷體" w:hAnsi="標楷體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</w:t>
      </w:r>
      <w:r w:rsidR="00836E86">
        <w:rPr>
          <w:rFonts w:ascii="標楷體" w:eastAsia="標楷體" w:hAnsi="標楷體" w:hint="eastAsia"/>
        </w:rPr>
        <w:t>5</w:t>
      </w:r>
      <w:r w:rsidRPr="000E5BC7">
        <w:rPr>
          <w:rFonts w:ascii="標楷體" w:eastAsia="標楷體" w:hAnsi="標楷體" w:hint="eastAsia"/>
        </w:rPr>
        <w:t xml:space="preserve">   月  </w:t>
      </w:r>
      <w:r w:rsidR="00836E86">
        <w:rPr>
          <w:rFonts w:ascii="標楷體" w:eastAsia="標楷體" w:hAnsi="標楷體" w:hint="eastAsia"/>
        </w:rPr>
        <w:t>8</w:t>
      </w:r>
      <w:r w:rsidRPr="000E5BC7">
        <w:rPr>
          <w:rFonts w:ascii="標楷體" w:eastAsia="標楷體" w:hAnsi="標楷體" w:hint="eastAsia"/>
        </w:rPr>
        <w:t xml:space="preserve">   日</w:t>
      </w:r>
      <w:r w:rsidRPr="000E5BC7">
        <w:rPr>
          <w:rFonts w:ascii="標楷體" w:eastAsia="標楷體" w:hAnsi="標楷體"/>
        </w:rPr>
        <w:t xml:space="preserve">   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:rsidTr="00AB3543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0E5BC7" w:rsidRPr="00836E86" w:rsidTr="00AB3543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836E86" w:rsidP="00836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老師採用詼諧的語氣，以故事導引方式吸引學生能夠專注在課程上，基本上多數學生都能融入學習的氛圍中。</w:t>
            </w: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95253F" w:rsidTr="00AB3543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836E86" w:rsidP="00836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老師採取適當提問方式，讓學生能夠</w:t>
            </w:r>
            <w:r w:rsidR="0095253F">
              <w:rPr>
                <w:rFonts w:ascii="標楷體" w:eastAsia="標楷體" w:hAnsi="標楷體" w:hint="eastAsia"/>
              </w:rPr>
              <w:t>在課堂上保持學習的熱度，並且提升學習的成效。</w:t>
            </w: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95253F" w:rsidP="00AB3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由於每位學生學習程度高低不一，因此會依照學生個別學習奘況調整合適的教材給學生</w:t>
            </w: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AB3543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  <w:p w:rsidR="000E5BC7" w:rsidRPr="00E46A24" w:rsidRDefault="0095253F" w:rsidP="00AB3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從學生上課反應與回答問題的方式觀察，多數學生頗能跟上老師教學步調，因此力士科學習對他們而言是有正面助益的。</w:t>
            </w: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AB3543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AB3543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AB354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AB3543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AB35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AB3543">
        <w:trPr>
          <w:cantSplit/>
          <w:trHeight w:val="2325"/>
        </w:trPr>
        <w:tc>
          <w:tcPr>
            <w:tcW w:w="728" w:type="dxa"/>
            <w:vAlign w:val="center"/>
          </w:tcPr>
          <w:p w:rsidR="000E5BC7" w:rsidRPr="00E46A24" w:rsidRDefault="000E5BC7" w:rsidP="00AB354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:rsidR="000E5BC7" w:rsidRPr="00E46A24" w:rsidRDefault="0095253F" w:rsidP="00AB3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這是堂有趣的歷史課，不僅對學生而且對老師都有很不錯的幫助與影響，也讓觀課者學習到不少的教學方式和技巧，是門很有幫助的課程。</w:t>
            </w: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E46A24" w:rsidRDefault="00282A4E" w:rsidP="00282A4E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="00AB3543">
        <w:rPr>
          <w:rFonts w:ascii="標楷體" w:eastAsia="標楷體" w:hAnsi="標楷體" w:hint="eastAsia"/>
          <w:u w:val="single"/>
        </w:rPr>
        <w:t>108/5/8</w:t>
      </w:r>
      <w:r w:rsidRPr="00E46A24">
        <w:rPr>
          <w:rFonts w:ascii="標楷體" w:eastAsia="標楷體" w:hAnsi="標楷體" w:hint="eastAsia"/>
          <w:u w:val="single"/>
        </w:rPr>
        <w:t xml:space="preserve">      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AB3543">
        <w:rPr>
          <w:rFonts w:ascii="標楷體" w:eastAsia="標楷體" w:hAnsi="標楷體" w:hint="eastAsia"/>
          <w:u w:val="single"/>
        </w:rPr>
        <w:t>八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="00AB3543">
        <w:rPr>
          <w:rFonts w:ascii="標楷體" w:eastAsia="標楷體" w:hAnsi="標楷體" w:hint="eastAsia"/>
        </w:rPr>
        <w:t>第四章</w:t>
      </w:r>
      <w:r w:rsidRPr="00E46A24">
        <w:rPr>
          <w:rFonts w:ascii="標楷體" w:eastAsia="標楷體" w:hAnsi="標楷體" w:hint="eastAsia"/>
          <w:u w:val="single"/>
        </w:rPr>
        <w:t xml:space="preserve">               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B3543">
        <w:rPr>
          <w:rFonts w:ascii="標楷體" w:eastAsia="標楷體" w:hAnsi="標楷體" w:hint="eastAsia"/>
          <w:u w:val="single"/>
        </w:rPr>
        <w:t>蔡承諺</w:t>
      </w:r>
      <w:r w:rsidRPr="00E46A24">
        <w:rPr>
          <w:rFonts w:ascii="標楷體" w:eastAsia="標楷體" w:hAnsi="標楷體" w:hint="eastAsia"/>
          <w:u w:val="single"/>
        </w:rPr>
        <w:t xml:space="preserve">       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AB3543">
        <w:rPr>
          <w:rFonts w:ascii="標楷體" w:eastAsia="標楷體" w:hAnsi="標楷體" w:hint="eastAsia"/>
          <w:u w:val="single"/>
        </w:rPr>
        <w:t>楊昇龍</w:t>
      </w:r>
      <w:r w:rsidRPr="00E46A24">
        <w:rPr>
          <w:rFonts w:ascii="標楷體" w:eastAsia="標楷體" w:hAnsi="標楷體" w:hint="eastAsia"/>
          <w:u w:val="single"/>
        </w:rPr>
        <w:t xml:space="preserve">         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="00AB3543">
        <w:rPr>
          <w:rFonts w:ascii="標楷體" w:eastAsia="標楷體" w:hAnsi="標楷體" w:hint="eastAsia"/>
        </w:rPr>
        <w:t>30min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282A4E" w:rsidRPr="00E46A24" w:rsidRDefault="0032350F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10160" t="8255" r="889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3543" w:rsidRPr="00094C5C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AB3543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1.口條清楚分明，淺顯易懂</w:t>
                            </w:r>
                          </w:p>
                          <w:p w:rsidR="00AB3543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2.老師也有認真觀察學生學習狀態，避免學生分心。</w:t>
                            </w:r>
                          </w:p>
                          <w:p w:rsidR="00AB3543" w:rsidRPr="00AB3543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1B5DF9">
                              <w:rPr>
                                <w:rFonts w:ascii="標楷體" w:eastAsia="標楷體" w:hAnsi="標楷體" w:hint="eastAsia"/>
                              </w:rPr>
                              <w:t>重點分析清楚，使學生事半功倍。</w:t>
                            </w:r>
                          </w:p>
                          <w:p w:rsidR="00AB3543" w:rsidRPr="00094C5C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AB3543" w:rsidRPr="00094C5C" w:rsidRDefault="001B5DF9" w:rsidP="001B5D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可多增加課程筆記的重點整理，</w:t>
                            </w:r>
                          </w:p>
                          <w:p w:rsidR="00AB3543" w:rsidRPr="001B5DF9" w:rsidRDefault="00AB3543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3543" w:rsidRPr="00094C5C" w:rsidRDefault="00AB3543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AB3543" w:rsidRPr="001B5DF9" w:rsidRDefault="001B5DF9" w:rsidP="00282A4E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B5DF9">
                              <w:rPr>
                                <w:rFonts w:ascii="標楷體" w:eastAsia="標楷體" w:hAnsi="標楷體" w:hint="eastAsia"/>
                              </w:rPr>
                              <w:t>1.藉由觀課的討論使大家教學更能相得益彰。</w:t>
                            </w:r>
                          </w:p>
                          <w:p w:rsidR="001B5DF9" w:rsidRPr="001B5DF9" w:rsidRDefault="001B5DF9" w:rsidP="00282A4E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B5DF9">
                              <w:rPr>
                                <w:rFonts w:ascii="標楷體" w:eastAsia="標楷體" w:hAnsi="標楷體" w:hint="eastAsia"/>
                              </w:rPr>
                              <w:t>2.能夠使個別教師取長補短，尋找自己的問題與改進。</w:t>
                            </w:r>
                          </w:p>
                          <w:p w:rsidR="001B5DF9" w:rsidRPr="001B5DF9" w:rsidRDefault="001B5DF9" w:rsidP="00282A4E"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 w:rsidRPr="001B5DF9">
                              <w:rPr>
                                <w:rFonts w:ascii="標楷體" w:eastAsia="標楷體" w:hAnsi="標楷體" w:hint="eastAsia"/>
                              </w:rPr>
                              <w:t>有效的自主社群討論。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pt;margin-top:15.95pt;width:474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3OfwIAAA4FAAAOAAAAZHJzL2Uyb0RvYy54bWysVMGO2yAQvVfqPyDuie2sk02sdVarOKkq&#10;bdtVt/0AAjhGxUCBxEmr/nsHnGS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" filled="f">
                <v:textbox>
                  <w:txbxContent>
                    <w:p w:rsidR="00AB3543" w:rsidRPr="00094C5C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AB3543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1.口條清楚分明，淺顯易懂</w:t>
                      </w:r>
                    </w:p>
                    <w:p w:rsidR="00AB3543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2.老師也有認真觀察學生學習狀態，避免學生分心。</w:t>
                      </w:r>
                    </w:p>
                    <w:p w:rsidR="00AB3543" w:rsidRPr="00AB3543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1B5DF9">
                        <w:rPr>
                          <w:rFonts w:ascii="標楷體" w:eastAsia="標楷體" w:hAnsi="標楷體" w:hint="eastAsia"/>
                        </w:rPr>
                        <w:t>重點分析清楚，使學生事半功倍。</w:t>
                      </w:r>
                    </w:p>
                    <w:p w:rsidR="00AB3543" w:rsidRPr="00094C5C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B3543" w:rsidRPr="00094C5C" w:rsidRDefault="001B5DF9" w:rsidP="001B5D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可多增加課程筆記的重點整理，</w:t>
                      </w:r>
                    </w:p>
                    <w:p w:rsidR="00AB3543" w:rsidRPr="001B5DF9" w:rsidRDefault="00AB3543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B3543" w:rsidRPr="00094C5C" w:rsidRDefault="00AB3543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AB3543" w:rsidRPr="001B5DF9" w:rsidRDefault="001B5DF9" w:rsidP="00282A4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1B5DF9">
                        <w:rPr>
                          <w:rFonts w:ascii="標楷體" w:eastAsia="標楷體" w:hAnsi="標楷體" w:hint="eastAsia"/>
                        </w:rPr>
                        <w:t>1.藉由觀課的討論使大家教學更能相得益彰。</w:t>
                      </w:r>
                    </w:p>
                    <w:p w:rsidR="001B5DF9" w:rsidRPr="001B5DF9" w:rsidRDefault="001B5DF9" w:rsidP="00282A4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1B5DF9">
                        <w:rPr>
                          <w:rFonts w:ascii="標楷體" w:eastAsia="標楷體" w:hAnsi="標楷體" w:hint="eastAsia"/>
                        </w:rPr>
                        <w:t>2.能夠使個別教師取長補短，尋找自己的問題與改進。</w:t>
                      </w:r>
                    </w:p>
                    <w:p w:rsidR="001B5DF9" w:rsidRPr="001B5DF9" w:rsidRDefault="001B5DF9" w:rsidP="00282A4E">
                      <w:r>
                        <w:rPr>
                          <w:rFonts w:hint="eastAsia"/>
                        </w:rPr>
                        <w:t>3.</w:t>
                      </w:r>
                      <w:r w:rsidRPr="001B5DF9">
                        <w:rPr>
                          <w:rFonts w:ascii="標楷體" w:eastAsia="標楷體" w:hAnsi="標楷體" w:hint="eastAsia"/>
                        </w:rPr>
                        <w:t>有效的自主社群討論。</w:t>
                      </w:r>
                    </w:p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EF1778" w:rsidRDefault="00CB266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2E7E0E" w:rsidRPr="00EF1778" w:rsidRDefault="002E7E0E">
      <w:pPr>
        <w:spacing w:after="14" w:line="180" w:lineRule="exact"/>
        <w:rPr>
          <w:rFonts w:ascii="標楷體" w:eastAsia="標楷體" w:hAnsi="標楷體" w:cs="Arial"/>
          <w:w w:val="91"/>
          <w:sz w:val="18"/>
          <w:szCs w:val="18"/>
        </w:rPr>
      </w:pPr>
    </w:p>
    <w:p w:rsidR="00282A4E" w:rsidRPr="00E46A24" w:rsidRDefault="00282A4E" w:rsidP="00282A4E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教師姓名：__</w:t>
      </w:r>
      <w:r w:rsidR="001B5DF9">
        <w:rPr>
          <w:rFonts w:ascii="標楷體" w:eastAsia="標楷體" w:hAnsi="標楷體" w:hint="eastAsia"/>
        </w:rPr>
        <w:t>蔡承諺__</w:t>
      </w:r>
      <w:r w:rsidRPr="00E46A24">
        <w:rPr>
          <w:rFonts w:ascii="標楷體" w:eastAsia="標楷體" w:hAnsi="標楷體" w:hint="eastAsia"/>
        </w:rPr>
        <w:t>_ 任教年級：_</w:t>
      </w:r>
      <w:r w:rsidR="001B5DF9">
        <w:rPr>
          <w:rFonts w:ascii="標楷體" w:eastAsia="標楷體" w:hAnsi="標楷體" w:hint="eastAsia"/>
        </w:rPr>
        <w:t>八</w:t>
      </w:r>
      <w:r w:rsidRPr="00E46A24">
        <w:rPr>
          <w:rFonts w:ascii="標楷體" w:eastAsia="標楷體" w:hAnsi="標楷體" w:hint="eastAsia"/>
        </w:rPr>
        <w:t>____ 任教科目：__</w:t>
      </w:r>
      <w:r w:rsidR="001B5DF9">
        <w:rPr>
          <w:rFonts w:ascii="標楷體" w:eastAsia="標楷體" w:hAnsi="標楷體" w:hint="eastAsia"/>
        </w:rPr>
        <w:t>歷史___</w:t>
      </w:r>
      <w:r w:rsidRPr="00E46A24">
        <w:rPr>
          <w:rFonts w:ascii="標楷體" w:eastAsia="標楷體" w:hAnsi="標楷體" w:hint="eastAsia"/>
        </w:rPr>
        <w:t xml:space="preserve"> 日期：_</w:t>
      </w:r>
      <w:r w:rsidR="001B5DF9">
        <w:rPr>
          <w:rFonts w:ascii="標楷體" w:eastAsia="標楷體" w:hAnsi="標楷體" w:hint="eastAsia"/>
        </w:rPr>
        <w:t>108/5/8___</w:t>
      </w:r>
      <w:r w:rsidRPr="00E46A24">
        <w:rPr>
          <w:rFonts w:ascii="標楷體" w:eastAsia="標楷體" w:hAnsi="標楷體" w:hint="eastAsia"/>
        </w:rPr>
        <w:t>_</w:t>
      </w:r>
    </w:p>
    <w:p w:rsidR="00282A4E" w:rsidRPr="001B5DF9" w:rsidRDefault="00282A4E" w:rsidP="00282A4E">
      <w:pPr>
        <w:rPr>
          <w:rFonts w:ascii="標楷體" w:eastAsia="標楷體" w:hAnsi="標楷體"/>
          <w:sz w:val="22"/>
        </w:rPr>
      </w:pP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282A4E" w:rsidRPr="00E46A24" w:rsidTr="00AB3543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AB354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32350F" w:rsidP="00AB354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3810" r="635" b="0"/>
                      <wp:wrapNone/>
                      <wp:docPr id="1" name="__TH_B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543" w:rsidRDefault="00AB3543" w:rsidP="00282A4E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38" o:spid="_x0000_s1028" type="#_x0000_t202" style="position:absolute;left:0;text-align:left;margin-left:12.95pt;margin-top:49.2pt;width:3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" filled="f" stroked="f">
                      <v:textbox inset="0,,0">
                        <w:txbxContent>
                          <w:p w:rsidR="00AB3543" w:rsidRDefault="00AB3543" w:rsidP="00282A4E"/>
                        </w:txbxContent>
                      </v:textbox>
                    </v:shape>
                  </w:pict>
                </mc:Fallback>
              </mc:AlternateConten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AB354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1B5DF9" w:rsidP="00AB35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AB3543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A-1-2研擬任教科目授課大綱或教學進度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1B5DF9" w:rsidP="00AB35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r w:rsidRPr="00E46A24">
              <w:rPr>
                <w:rFonts w:ascii="標楷體" w:eastAsia="標楷體" w:hAnsi="標楷體" w:hint="eastAsia"/>
              </w:rPr>
              <w:t>研擬適切的教學計畫（教案）</w:t>
            </w: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1B5DF9" w:rsidP="00AB35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1B5DF9" w:rsidP="00AB35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A-2-3依據既定的教學目標、教材性質和學生程度，規劃適切</w:t>
            </w:r>
          </w:p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的教學活動和進度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1B5DF9" w:rsidP="00AB35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A-2-4依據既定的教學目標、教材性質和學生程度，規劃適切</w:t>
            </w:r>
          </w:p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的學習評量方式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1B5DF9" w:rsidP="00AB35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  <w:vertAlign w:val="superscript"/>
              </w:rPr>
            </w:pPr>
          </w:p>
        </w:tc>
        <w:tc>
          <w:tcPr>
            <w:tcW w:w="640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1B5DF9" w:rsidP="00AB35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AB3543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AB3543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AB35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282A4E" w:rsidRPr="00E46A24" w:rsidTr="00AB3543">
        <w:tc>
          <w:tcPr>
            <w:tcW w:w="10023" w:type="dxa"/>
          </w:tcPr>
          <w:p w:rsidR="00282A4E" w:rsidRPr="001D58A4" w:rsidRDefault="00282A4E" w:rsidP="00AB3543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AB3543">
        <w:trPr>
          <w:trHeight w:val="4253"/>
        </w:trPr>
        <w:tc>
          <w:tcPr>
            <w:tcW w:w="10023" w:type="dxa"/>
          </w:tcPr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</w:p>
          <w:p w:rsidR="00282A4E" w:rsidRPr="00E46A24" w:rsidRDefault="00C5597E" w:rsidP="00AB35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我會對學生個別的學習問題來進行加強，讓學生有更好的學習感覺。</w:t>
            </w:r>
          </w:p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</w:p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</w:p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</w:p>
          <w:p w:rsidR="00282A4E" w:rsidRPr="00E46A24" w:rsidRDefault="00C5597E" w:rsidP="00AB35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因為本校學生學習狀況比較不理想，有時候也無法讓學生程度有效提升，會感到頗為喪氣。</w:t>
            </w:r>
          </w:p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</w:p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</w:p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</w:p>
          <w:p w:rsidR="00282A4E" w:rsidRPr="00E46A24" w:rsidRDefault="00C5597E" w:rsidP="00AB35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增進更多更好的教學方式，使自己更進步。</w:t>
            </w:r>
          </w:p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</w:p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</w:p>
          <w:p w:rsidR="00282A4E" w:rsidRPr="00E46A24" w:rsidRDefault="00282A4E" w:rsidP="00AB3543">
            <w:pPr>
              <w:rPr>
                <w:rFonts w:ascii="標楷體" w:eastAsia="標楷體" w:hAnsi="標楷體"/>
              </w:rPr>
            </w:pP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W w:w="10191" w:type="dxa"/>
        <w:jc w:val="center"/>
        <w:tblLook w:val="04A0" w:firstRow="1" w:lastRow="0" w:firstColumn="1" w:lastColumn="0" w:noHBand="0" w:noVBand="1"/>
      </w:tblPr>
      <w:tblGrid>
        <w:gridCol w:w="787"/>
        <w:gridCol w:w="1925"/>
        <w:gridCol w:w="234"/>
        <w:gridCol w:w="1392"/>
        <w:gridCol w:w="593"/>
        <w:gridCol w:w="121"/>
        <w:gridCol w:w="1191"/>
        <w:gridCol w:w="1789"/>
        <w:gridCol w:w="2159"/>
      </w:tblGrid>
      <w:tr w:rsidR="005626A8" w:rsidRPr="00624CF5" w:rsidTr="00AB3543">
        <w:trPr>
          <w:trHeight w:val="963"/>
          <w:jc w:val="center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6A8" w:rsidRPr="00624CF5" w:rsidRDefault="005626A8" w:rsidP="00AB3543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基隆市南榮國民中學教師公開觀課成果表</w:t>
            </w:r>
          </w:p>
        </w:tc>
      </w:tr>
      <w:tr w:rsidR="005626A8" w:rsidRPr="00624CF5" w:rsidTr="00AB3543">
        <w:trPr>
          <w:trHeight w:val="469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5626A8" w:rsidRPr="00624CF5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626A8" w:rsidRPr="00624CF5" w:rsidRDefault="005626A8" w:rsidP="00AB3543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6A8" w:rsidRPr="00624CF5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626A8" w:rsidRPr="00624CF5" w:rsidRDefault="008B332F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楊昇龍</w:t>
            </w:r>
          </w:p>
        </w:tc>
      </w:tr>
      <w:tr w:rsidR="005626A8" w:rsidRPr="00624CF5" w:rsidTr="00AB3543">
        <w:trPr>
          <w:trHeight w:val="46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5626A8" w:rsidRPr="00F83733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6A8" w:rsidRPr="00624CF5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626A8" w:rsidRPr="00624CF5" w:rsidRDefault="008B332F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108年</w:t>
            </w:r>
            <w:r w:rsidR="005626A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5626A8">
              <w:rPr>
                <w:rFonts w:ascii="標楷體" w:eastAsia="標楷體" w:hAnsi="標楷體" w:hint="eastAsia"/>
                <w:kern w:val="0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5626A8">
              <w:rPr>
                <w:rFonts w:ascii="標楷體" w:eastAsia="標楷體" w:hAnsi="標楷體" w:hint="eastAsia"/>
                <w:kern w:val="0"/>
                <w:szCs w:val="24"/>
              </w:rPr>
              <w:t xml:space="preserve"> 日</w:t>
            </w:r>
          </w:p>
        </w:tc>
      </w:tr>
      <w:tr w:rsidR="005626A8" w:rsidRPr="00624CF5" w:rsidTr="00AB3543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AB3543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5626A8" w:rsidRPr="00624CF5" w:rsidTr="00AB3543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AB3543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教師公開觀課</w:t>
            </w:r>
            <w:bookmarkStart w:id="0" w:name="_GoBack"/>
            <w:bookmarkEnd w:id="0"/>
          </w:p>
        </w:tc>
      </w:tr>
      <w:tr w:rsidR="005626A8" w:rsidRPr="00624CF5" w:rsidTr="00AB3543">
        <w:trPr>
          <w:trHeight w:val="1440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5626A8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0"/>
              <w:gridCol w:w="4344"/>
            </w:tblGrid>
            <w:tr w:rsidR="005626A8" w:rsidRPr="00637469" w:rsidTr="00AB3543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AB3543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AB3543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626A8" w:rsidRPr="00637469" w:rsidTr="00AB3543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AB3543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AB3543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共同備課、共同觀課、共同議課</w:t>
                  </w:r>
                </w:p>
              </w:tc>
            </w:tr>
            <w:tr w:rsidR="005626A8" w:rsidRPr="00637469" w:rsidTr="00AB3543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AB3543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AB3543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626A8" w:rsidRPr="00BF1524" w:rsidRDefault="005626A8" w:rsidP="00AB3543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AB3543">
        <w:trPr>
          <w:trHeight w:val="1177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C53BFF" w:rsidRDefault="005626A8" w:rsidP="005626A8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626A8" w:rsidRPr="00C53BFF" w:rsidRDefault="005626A8" w:rsidP="005626A8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5626A8" w:rsidRPr="00624CF5" w:rsidTr="00AB3543">
        <w:trPr>
          <w:trHeight w:val="83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AB3543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Default="005626A8" w:rsidP="00B74E56">
            <w:pPr>
              <w:spacing w:beforeLines="30" w:before="72"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5626A8" w:rsidRPr="00BF1524" w:rsidRDefault="005626A8" w:rsidP="00AB3543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協同備課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5626A8" w:rsidRPr="00624CF5" w:rsidTr="00AB3543">
        <w:trPr>
          <w:trHeight w:val="1716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265" w:type="dxa"/>
            <w:gridSpan w:val="5"/>
            <w:vAlign w:val="bottom"/>
          </w:tcPr>
          <w:p w:rsidR="005626A8" w:rsidRPr="00624CF5" w:rsidRDefault="005626A8" w:rsidP="00AB3543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626A8" w:rsidRPr="00624CF5" w:rsidRDefault="005626A8" w:rsidP="00AB3543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AB3543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編號：1</w:t>
            </w:r>
          </w:p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Pr="00624CF5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  <w:r w:rsidRPr="00624CF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編號：2</w:t>
            </w:r>
          </w:p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</w:p>
        </w:tc>
      </w:tr>
      <w:tr w:rsidR="005626A8" w:rsidRPr="00624CF5" w:rsidTr="00AB3543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bottom"/>
          </w:tcPr>
          <w:p w:rsidR="005626A8" w:rsidRPr="00624CF5" w:rsidRDefault="005626A8" w:rsidP="00AB3543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626A8" w:rsidRPr="00624CF5" w:rsidRDefault="005626A8" w:rsidP="00AB3543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AB3543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編號：3</w:t>
            </w:r>
          </w:p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Pr="00624CF5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編號：4</w:t>
            </w:r>
          </w:p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Default="005626A8" w:rsidP="00AB3543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</w:p>
        </w:tc>
      </w:tr>
      <w:tr w:rsidR="005626A8" w:rsidRPr="00624CF5" w:rsidTr="00AB3543">
        <w:trPr>
          <w:trHeight w:val="559"/>
          <w:jc w:val="center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6A8" w:rsidRPr="00EC7187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05" w:type="dxa"/>
            <w:gridSpan w:val="3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26A8" w:rsidRPr="00EC7187" w:rsidRDefault="005626A8" w:rsidP="00AB354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</w:p>
    <w:p w:rsidR="005626A8" w:rsidRPr="00EF177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38" w:rsidRDefault="00F03138" w:rsidP="00BD31FE">
      <w:r>
        <w:separator/>
      </w:r>
    </w:p>
  </w:endnote>
  <w:endnote w:type="continuationSeparator" w:id="0">
    <w:p w:rsidR="00F03138" w:rsidRDefault="00F03138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38" w:rsidRDefault="00F03138" w:rsidP="00BD31FE">
      <w:r>
        <w:separator/>
      </w:r>
    </w:p>
  </w:footnote>
  <w:footnote w:type="continuationSeparator" w:id="0">
    <w:p w:rsidR="00F03138" w:rsidRDefault="00F03138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0E"/>
    <w:rsid w:val="000E5BC7"/>
    <w:rsid w:val="001B5DF9"/>
    <w:rsid w:val="00202E57"/>
    <w:rsid w:val="00282A4E"/>
    <w:rsid w:val="002C37FC"/>
    <w:rsid w:val="002E7E0E"/>
    <w:rsid w:val="0032350F"/>
    <w:rsid w:val="005626A8"/>
    <w:rsid w:val="005F798E"/>
    <w:rsid w:val="0081514C"/>
    <w:rsid w:val="00836E86"/>
    <w:rsid w:val="008B332F"/>
    <w:rsid w:val="0095253F"/>
    <w:rsid w:val="00AB3543"/>
    <w:rsid w:val="00AE282A"/>
    <w:rsid w:val="00B74E56"/>
    <w:rsid w:val="00BD31FE"/>
    <w:rsid w:val="00C5597E"/>
    <w:rsid w:val="00CB266F"/>
    <w:rsid w:val="00D909DF"/>
    <w:rsid w:val="00DE50C7"/>
    <w:rsid w:val="00E249BB"/>
    <w:rsid w:val="00EF1778"/>
    <w:rsid w:val="00F03138"/>
    <w:rsid w:val="00F1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4AE99-E1D4-4E4E-9E71-52CDC05A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5</cp:revision>
  <cp:lastPrinted>2017-09-08T01:26:00Z</cp:lastPrinted>
  <dcterms:created xsi:type="dcterms:W3CDTF">2019-06-24T03:17:00Z</dcterms:created>
  <dcterms:modified xsi:type="dcterms:W3CDTF">2019-06-24T03:50:00Z</dcterms:modified>
</cp:coreProperties>
</file>